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369" w:rsidRDefault="002C6369" w:rsidP="004B21A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>
            <wp:extent cx="5731510" cy="4298950"/>
            <wp:effectExtent l="0" t="0" r="254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larships Board Meeting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396B">
        <w:rPr>
          <w:rFonts w:ascii="TH SarabunPSK" w:hAnsi="TH SarabunPSK" w:cs="TH SarabunPSK"/>
          <w:b/>
          <w:bCs/>
          <w:sz w:val="32"/>
          <w:szCs w:val="32"/>
        </w:rPr>
        <w:t>Scholarships Board Meeting</w:t>
      </w:r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4B21A1" w:rsidRPr="006B2A65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B2A65">
        <w:rPr>
          <w:rFonts w:ascii="TH SarabunPSK" w:hAnsi="TH SarabunPSK" w:cs="TH SarabunPSK"/>
          <w:sz w:val="32"/>
          <w:szCs w:val="32"/>
        </w:rPr>
        <w:t>(11 Oct 2018)</w:t>
      </w:r>
      <w:r w:rsidR="00CD396B" w:rsidRPr="006B2A65">
        <w:rPr>
          <w:rFonts w:ascii="TH SarabunPSK" w:hAnsi="TH SarabunPSK" w:cs="TH SarabunPSK"/>
          <w:sz w:val="32"/>
          <w:szCs w:val="32"/>
        </w:rPr>
        <w:t xml:space="preserve">  As a chairperson of the </w:t>
      </w:r>
      <w:r w:rsidR="00CD396B" w:rsidRPr="006B2A65">
        <w:rPr>
          <w:rFonts w:ascii="TH SarabunPSK" w:hAnsi="TH SarabunPSK" w:cs="TH SarabunPSK"/>
          <w:i/>
          <w:iCs/>
          <w:sz w:val="32"/>
          <w:szCs w:val="32"/>
        </w:rPr>
        <w:t xml:space="preserve">Scholarships Board Meeting, </w:t>
      </w:r>
      <w:r w:rsidR="00CD396B" w:rsidRPr="006B2A65">
        <w:rPr>
          <w:rFonts w:ascii="TH SarabunPSK" w:hAnsi="TH SarabunPSK" w:cs="TH SarabunPSK"/>
          <w:sz w:val="32"/>
          <w:szCs w:val="32"/>
        </w:rPr>
        <w:t xml:space="preserve">  Asst. Prof. Dr. </w:t>
      </w:r>
      <w:proofErr w:type="spellStart"/>
      <w:r w:rsidR="00CD396B" w:rsidRPr="006B2A65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="00CD396B" w:rsidRPr="006B2A65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CD396B" w:rsidRPr="006B2A65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="00CD396B" w:rsidRPr="006B2A65">
        <w:rPr>
          <w:rFonts w:ascii="TH SarabunPSK" w:hAnsi="TH SarabunPSK" w:cs="TH SarabunPSK"/>
          <w:sz w:val="32"/>
          <w:szCs w:val="32"/>
        </w:rPr>
        <w:t>, Vice-President for Student Affairs</w:t>
      </w:r>
      <w:r w:rsidR="00CD396B" w:rsidRPr="006B2A65">
        <w:rPr>
          <w:rFonts w:ascii="TH SarabunPSK" w:hAnsi="TH SarabunPSK" w:cs="TH SarabunPSK"/>
          <w:kern w:val="24"/>
          <w:sz w:val="32"/>
          <w:szCs w:val="32"/>
        </w:rPr>
        <w:t xml:space="preserve"> define </w:t>
      </w:r>
      <w:r w:rsidR="00CD396B" w:rsidRPr="006B2A65">
        <w:rPr>
          <w:rFonts w:ascii="TH SarabunPSK" w:hAnsi="TH SarabunPSK" w:cs="TH SarabunPSK"/>
          <w:sz w:val="32"/>
          <w:szCs w:val="32"/>
        </w:rPr>
        <w:t xml:space="preserve">the guideline and qualification criteria of scholarship interview to the interviewers at Vice-President for Student Affairs Meeting Room, 3rd floor, Health and Sport Center Building. </w:t>
      </w:r>
      <w:r w:rsidR="006B2A65" w:rsidRPr="006B2A65">
        <w:rPr>
          <w:rFonts w:ascii="TH SarabunPSK" w:hAnsi="TH SarabunPSK" w:cs="TH SarabunPSK"/>
          <w:sz w:val="32"/>
          <w:szCs w:val="32"/>
        </w:rPr>
        <w:t xml:space="preserve">Strict </w:t>
      </w:r>
      <w:r w:rsidR="006B2A65" w:rsidRPr="006B2A65">
        <w:rPr>
          <w:rFonts w:ascii="TH SarabunPSK" w:hAnsi="TH SarabunPSK" w:cs="TH SarabunPSK"/>
          <w:color w:val="000000"/>
          <w:sz w:val="32"/>
          <w:szCs w:val="32"/>
        </w:rPr>
        <w:t>criteria and due diligence ensure that t</w:t>
      </w:r>
      <w:r w:rsidR="006B2A65" w:rsidRPr="006B2A65">
        <w:rPr>
          <w:rFonts w:ascii="TH SarabunPSK" w:hAnsi="TH SarabunPSK" w:cs="TH SarabunPSK"/>
          <w:color w:val="000000"/>
          <w:sz w:val="32"/>
          <w:szCs w:val="32"/>
          <w:shd w:val="clear" w:color="auto" w:fill="FBFBF8"/>
        </w:rPr>
        <w:t xml:space="preserve">he </w:t>
      </w:r>
      <w:r w:rsidR="006B2A65" w:rsidRPr="006B2A65">
        <w:rPr>
          <w:rFonts w:ascii="TH SarabunPSK" w:hAnsi="TH SarabunPSK" w:cs="TH SarabunPSK"/>
          <w:color w:val="000000"/>
          <w:sz w:val="32"/>
          <w:szCs w:val="32"/>
        </w:rPr>
        <w:t>awardees are truly deserving.</w:t>
      </w:r>
      <w:r w:rsidR="006B2A65" w:rsidRPr="006B2A65">
        <w:rPr>
          <w:rFonts w:ascii="TH SarabunPSK" w:hAnsi="TH SarabunPSK" w:cs="TH SarabunPSK"/>
          <w:color w:val="000000"/>
          <w:sz w:val="32"/>
          <w:szCs w:val="32"/>
          <w:shd w:val="clear" w:color="auto" w:fill="FBFBF8"/>
        </w:rPr>
        <w:t xml:space="preserve"> </w:t>
      </w:r>
      <w:r w:rsidR="00CD396B" w:rsidRPr="006B2A65">
        <w:rPr>
          <w:rFonts w:ascii="TH SarabunPSK" w:hAnsi="TH SarabunPSK" w:cs="TH SarabunPSK"/>
          <w:sz w:val="32"/>
          <w:szCs w:val="32"/>
        </w:rPr>
        <w:t xml:space="preserve">This year, </w:t>
      </w:r>
      <w:r w:rsidR="00B910A8" w:rsidRPr="006B2A65">
        <w:rPr>
          <w:rFonts w:ascii="TH SarabunPSK" w:hAnsi="TH SarabunPSK" w:cs="TH SarabunPSK"/>
          <w:sz w:val="32"/>
          <w:szCs w:val="32"/>
        </w:rPr>
        <w:t>334 students p</w:t>
      </w:r>
      <w:r w:rsidR="00CD396B" w:rsidRPr="006B2A65">
        <w:rPr>
          <w:rFonts w:ascii="TH SarabunPSK" w:hAnsi="TH SarabunPSK" w:cs="TH SarabunPSK"/>
          <w:sz w:val="32"/>
          <w:szCs w:val="32"/>
        </w:rPr>
        <w:t>roposed</w:t>
      </w:r>
      <w:r w:rsidR="00B910A8" w:rsidRPr="006B2A65">
        <w:rPr>
          <w:rFonts w:ascii="TH SarabunPSK" w:hAnsi="TH SarabunPSK" w:cs="TH SarabunPSK"/>
          <w:sz w:val="32"/>
          <w:szCs w:val="32"/>
        </w:rPr>
        <w:t xml:space="preserve"> for the scholarships of the 80th Anniversary Ceremony of SSRU.</w:t>
      </w:r>
    </w:p>
    <w:p w:rsidR="00B910A8" w:rsidRPr="006B2A65" w:rsidRDefault="00B910A8" w:rsidP="004B21A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4B21A1" w:rsidRPr="006B2A65" w:rsidRDefault="00B910A8" w:rsidP="004B21A1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B2A65">
        <w:rPr>
          <w:rFonts w:ascii="TH SarabunPSK" w:hAnsi="TH SarabunPSK" w:cs="TH SarabunPSK"/>
          <w:sz w:val="32"/>
          <w:szCs w:val="32"/>
        </w:rPr>
        <w:t xml:space="preserve">Endowing the “80 Years 80 Scholarships” </w:t>
      </w:r>
      <w:r w:rsidR="00CD396B" w:rsidRPr="006B2A65">
        <w:rPr>
          <w:rFonts w:ascii="TH SarabunPSK" w:hAnsi="TH SarabunPSK" w:cs="TH SarabunPSK"/>
          <w:sz w:val="32"/>
          <w:szCs w:val="32"/>
        </w:rPr>
        <w:t xml:space="preserve">is one activities </w:t>
      </w:r>
      <w:r w:rsidRPr="006B2A65">
        <w:rPr>
          <w:rFonts w:ascii="TH SarabunPSK" w:hAnsi="TH SarabunPSK" w:cs="TH SarabunPSK"/>
          <w:sz w:val="32"/>
          <w:szCs w:val="32"/>
        </w:rPr>
        <w:t xml:space="preserve">of the </w:t>
      </w:r>
      <w:r w:rsidR="00CD396B" w:rsidRPr="006B2A65">
        <w:rPr>
          <w:rFonts w:ascii="TH SarabunPSK" w:hAnsi="TH SarabunPSK" w:cs="TH SarabunPSK"/>
          <w:sz w:val="32"/>
          <w:szCs w:val="32"/>
        </w:rPr>
        <w:t xml:space="preserve">SSRU </w:t>
      </w:r>
      <w:r w:rsidRPr="006B2A65">
        <w:rPr>
          <w:rFonts w:ascii="TH SarabunPSK" w:hAnsi="TH SarabunPSK" w:cs="TH SarabunPSK"/>
          <w:sz w:val="32"/>
          <w:szCs w:val="32"/>
        </w:rPr>
        <w:t>80th Anniversary Ceremony</w:t>
      </w:r>
      <w:r w:rsidR="006B2A65" w:rsidRPr="006B2A65">
        <w:rPr>
          <w:rFonts w:ascii="TH SarabunPSK" w:hAnsi="TH SarabunPSK" w:cs="TH SarabunPSK"/>
          <w:sz w:val="32"/>
          <w:szCs w:val="32"/>
        </w:rPr>
        <w:t xml:space="preserve">. This project therefore launched, wherein with the help of scholarships are provided for deserving students to pursue higher education whether it is primary/secondary education or undergraduate studies. </w:t>
      </w:r>
      <w:r w:rsidR="001D6845" w:rsidRPr="006B2A65">
        <w:rPr>
          <w:rFonts w:ascii="TH SarabunPSK" w:hAnsi="TH SarabunPSK" w:cs="TH SarabunPSK"/>
          <w:sz w:val="32"/>
          <w:szCs w:val="32"/>
        </w:rPr>
        <w:t xml:space="preserve">These deserving students </w:t>
      </w:r>
      <w:r w:rsidR="006B2A65" w:rsidRPr="006B2A65">
        <w:rPr>
          <w:rFonts w:ascii="TH SarabunPSK" w:hAnsi="TH SarabunPSK" w:cs="TH SarabunPSK"/>
          <w:sz w:val="32"/>
          <w:szCs w:val="32"/>
        </w:rPr>
        <w:t xml:space="preserve">with </w:t>
      </w:r>
      <w:r w:rsidR="001D6845" w:rsidRPr="006B2A65">
        <w:rPr>
          <w:rFonts w:ascii="TH SarabunPSK" w:hAnsi="TH SarabunPSK" w:cs="TH SarabunPSK"/>
          <w:sz w:val="32"/>
          <w:szCs w:val="32"/>
        </w:rPr>
        <w:t xml:space="preserve">good </w:t>
      </w:r>
      <w:r w:rsidR="006B2A65" w:rsidRPr="006B2A65">
        <w:rPr>
          <w:rFonts w:ascii="TH SarabunPSK" w:hAnsi="TH SarabunPSK" w:cs="TH SarabunPSK"/>
          <w:sz w:val="32"/>
          <w:szCs w:val="32"/>
          <w:shd w:val="clear" w:color="auto" w:fill="FFFFFF"/>
        </w:rPr>
        <w:t>academic track record</w:t>
      </w:r>
      <w:r w:rsidR="001D6845" w:rsidRPr="006B2A65">
        <w:rPr>
          <w:rFonts w:ascii="TH SarabunPSK" w:hAnsi="TH SarabunPSK" w:cs="TH SarabunPSK"/>
          <w:sz w:val="32"/>
          <w:szCs w:val="32"/>
        </w:rPr>
        <w:t xml:space="preserve">, well disciplined, </w:t>
      </w:r>
      <w:r w:rsidR="006B2A65" w:rsidRPr="006B2A65">
        <w:rPr>
          <w:rFonts w:ascii="TH SarabunPSK" w:hAnsi="TH SarabunPSK" w:cs="TH SarabunPSK"/>
          <w:sz w:val="32"/>
          <w:szCs w:val="32"/>
        </w:rPr>
        <w:t>strong involvement in U</w:t>
      </w:r>
      <w:r w:rsidR="001D6845" w:rsidRPr="006B2A65">
        <w:rPr>
          <w:rFonts w:ascii="TH SarabunPSK" w:hAnsi="TH SarabunPSK" w:cs="TH SarabunPSK"/>
          <w:sz w:val="32"/>
          <w:szCs w:val="32"/>
        </w:rPr>
        <w:t xml:space="preserve">niversity activities would have the opportunity to be supported in their </w:t>
      </w:r>
      <w:r w:rsidR="006B2A65" w:rsidRPr="006B2A65">
        <w:rPr>
          <w:rFonts w:ascii="TH SarabunPSK" w:hAnsi="TH SarabunPSK" w:cs="TH SarabunPSK"/>
          <w:sz w:val="32"/>
          <w:szCs w:val="32"/>
        </w:rPr>
        <w:t>education</w:t>
      </w:r>
      <w:r w:rsidR="001D6845" w:rsidRPr="006B2A65">
        <w:rPr>
          <w:rFonts w:ascii="TH SarabunPSK" w:hAnsi="TH SarabunPSK" w:cs="TH SarabunPSK"/>
          <w:sz w:val="32"/>
          <w:szCs w:val="32"/>
        </w:rPr>
        <w:t xml:space="preserve">. This </w:t>
      </w:r>
      <w:r w:rsidR="006B2A65" w:rsidRPr="006B2A65">
        <w:rPr>
          <w:rFonts w:ascii="TH SarabunPSK" w:hAnsi="TH SarabunPSK" w:cs="TH SarabunPSK"/>
          <w:color w:val="555555"/>
          <w:sz w:val="32"/>
          <w:szCs w:val="32"/>
          <w:shd w:val="clear" w:color="auto" w:fill="FFFFFF"/>
        </w:rPr>
        <w:t xml:space="preserve">prestigious </w:t>
      </w:r>
      <w:proofErr w:type="gramStart"/>
      <w:r w:rsidR="006B2A65" w:rsidRPr="006B2A65">
        <w:rPr>
          <w:rFonts w:ascii="TH SarabunPSK" w:hAnsi="TH SarabunPSK" w:cs="TH SarabunPSK"/>
          <w:color w:val="555555"/>
          <w:sz w:val="32"/>
          <w:szCs w:val="32"/>
          <w:shd w:val="clear" w:color="auto" w:fill="FFFFFF"/>
        </w:rPr>
        <w:t>funding  </w:t>
      </w:r>
      <w:r w:rsidR="001D6845" w:rsidRPr="006B2A65">
        <w:rPr>
          <w:rFonts w:ascii="TH SarabunPSK" w:hAnsi="TH SarabunPSK" w:cs="TH SarabunPSK"/>
          <w:sz w:val="32"/>
          <w:szCs w:val="32"/>
        </w:rPr>
        <w:t>event</w:t>
      </w:r>
      <w:proofErr w:type="gramEnd"/>
      <w:r w:rsidR="001D6845" w:rsidRPr="006B2A65">
        <w:rPr>
          <w:rFonts w:ascii="TH SarabunPSK" w:hAnsi="TH SarabunPSK" w:cs="TH SarabunPSK"/>
          <w:sz w:val="32"/>
          <w:szCs w:val="32"/>
        </w:rPr>
        <w:t xml:space="preserve"> will </w:t>
      </w:r>
      <w:r w:rsidRPr="006B2A65">
        <w:rPr>
          <w:rFonts w:ascii="TH SarabunPSK" w:hAnsi="TH SarabunPSK" w:cs="TH SarabunPSK"/>
          <w:sz w:val="32"/>
          <w:szCs w:val="32"/>
        </w:rPr>
        <w:t xml:space="preserve">be held on Thursday 8 November 2018 at </w:t>
      </w:r>
      <w:proofErr w:type="spellStart"/>
      <w:r w:rsidRPr="006B2A65">
        <w:rPr>
          <w:rFonts w:ascii="TH SarabunPSK" w:hAnsi="TH SarabunPSK" w:cs="TH SarabunPSK"/>
          <w:sz w:val="32"/>
          <w:szCs w:val="32"/>
        </w:rPr>
        <w:t>Sunandhanusorn</w:t>
      </w:r>
      <w:proofErr w:type="spellEnd"/>
      <w:r w:rsidRPr="006B2A65">
        <w:rPr>
          <w:rFonts w:ascii="TH SarabunPSK" w:hAnsi="TH SarabunPSK" w:cs="TH SarabunPSK"/>
          <w:sz w:val="32"/>
          <w:szCs w:val="32"/>
        </w:rPr>
        <w:t xml:space="preserve"> Auditorium, </w:t>
      </w:r>
      <w:proofErr w:type="spellStart"/>
      <w:r w:rsidRPr="006B2A65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Pr="006B2A65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B2A65">
        <w:rPr>
          <w:rFonts w:ascii="TH SarabunPSK" w:hAnsi="TH SarabunPSK" w:cs="TH SarabunPSK"/>
          <w:sz w:val="32"/>
          <w:szCs w:val="32"/>
        </w:rPr>
        <w:t>Sunandha</w:t>
      </w:r>
      <w:proofErr w:type="spellEnd"/>
      <w:r w:rsidRPr="006B2A65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B2A65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Pr="006B2A65">
        <w:rPr>
          <w:rFonts w:ascii="TH SarabunPSK" w:hAnsi="TH SarabunPSK" w:cs="TH SarabunPSK"/>
          <w:sz w:val="32"/>
          <w:szCs w:val="32"/>
        </w:rPr>
        <w:t xml:space="preserve"> University. </w:t>
      </w:r>
    </w:p>
    <w:p w:rsidR="004B21A1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1D6845" w:rsidRDefault="001D6845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D396B">
        <w:rPr>
          <w:rFonts w:ascii="TH SarabunPSK" w:hAnsi="TH SarabunPSK" w:cs="TH SarabunPSK"/>
          <w:i/>
          <w:iCs/>
          <w:sz w:val="32"/>
          <w:szCs w:val="32"/>
        </w:rPr>
        <w:lastRenderedPageBreak/>
        <w:t xml:space="preserve">Reported: </w:t>
      </w:r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>Suwimol</w:t>
      </w:r>
      <w:proofErr w:type="spellEnd"/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>Thepphanom</w:t>
      </w:r>
      <w:proofErr w:type="spellEnd"/>
      <w:r w:rsidRPr="00CD396B">
        <w:rPr>
          <w:rFonts w:ascii="TH SarabunPSK" w:eastAsia="Cordia New" w:hAnsi="TH SarabunPSK" w:cs="TH SarabunPSK"/>
          <w:sz w:val="32"/>
          <w:szCs w:val="32"/>
        </w:rPr>
        <w:t>/</w:t>
      </w:r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D396B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CD396B">
        <w:rPr>
          <w:rFonts w:ascii="TH SarabunPSK" w:hAnsi="TH SarabunPSK" w:cs="TH SarabunPSK"/>
          <w:i/>
          <w:iCs/>
          <w:sz w:val="32"/>
          <w:szCs w:val="32"/>
        </w:rPr>
        <w:t>Atchapun</w:t>
      </w:r>
      <w:proofErr w:type="spellEnd"/>
      <w:r w:rsidRPr="00CD396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CD396B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D396B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CD396B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CD396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CD396B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D396B">
        <w:rPr>
          <w:rFonts w:ascii="TH SarabunPSK" w:hAnsi="TH SarabunPSK" w:cs="TH SarabunPSK"/>
          <w:i/>
          <w:iCs/>
          <w:sz w:val="32"/>
          <w:szCs w:val="32"/>
        </w:rPr>
        <w:t xml:space="preserve">Photo: </w:t>
      </w:r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>Suwimol</w:t>
      </w:r>
      <w:proofErr w:type="spellEnd"/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CD396B">
        <w:rPr>
          <w:rFonts w:ascii="TH SarabunPSK" w:eastAsia="Cordia New" w:hAnsi="TH SarabunPSK" w:cs="TH SarabunPSK"/>
          <w:i/>
          <w:iCs/>
          <w:sz w:val="32"/>
          <w:szCs w:val="32"/>
        </w:rPr>
        <w:t>Thepphanom</w:t>
      </w:r>
      <w:proofErr w:type="spellEnd"/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D396B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6B2A65" w:rsidRDefault="006B2A65" w:rsidP="004B21A1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4B16DD" w:rsidRPr="00CD396B" w:rsidRDefault="004B16DD" w:rsidP="004B21A1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D396B">
        <w:rPr>
          <w:rFonts w:ascii="TH SarabunPSK" w:hAnsi="TH SarabunPSK" w:cs="TH SarabunPSK"/>
          <w:b/>
          <w:bCs/>
          <w:sz w:val="32"/>
          <w:szCs w:val="32"/>
          <w:cs/>
        </w:rPr>
        <w:t>ประชุมคณะกรรมการสัมภาษณ์นักศึกษา ประสงค์ขอรับทุนการศึกษา 80 ปี</w:t>
      </w:r>
    </w:p>
    <w:p w:rsidR="004B16DD" w:rsidRPr="00CD396B" w:rsidRDefault="004B16DD" w:rsidP="004B21A1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D396B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CD396B">
        <w:rPr>
          <w:rFonts w:ascii="TH SarabunPSK" w:hAnsi="TH SarabunPSK" w:cs="TH SarabunPSK"/>
          <w:sz w:val="32"/>
          <w:szCs w:val="32"/>
        </w:rPr>
        <w:t>11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 ตุลาคม </w:t>
      </w:r>
      <w:r w:rsidRPr="00CD396B">
        <w:rPr>
          <w:rFonts w:ascii="TH SarabunPSK" w:hAnsi="TH SarabunPSK" w:cs="TH SarabunPSK"/>
          <w:sz w:val="32"/>
          <w:szCs w:val="32"/>
        </w:rPr>
        <w:t>2561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 เวลา </w:t>
      </w:r>
      <w:r w:rsidRPr="00CD396B">
        <w:rPr>
          <w:rFonts w:ascii="TH SarabunPSK" w:hAnsi="TH SarabunPSK" w:cs="TH SarabunPSK"/>
          <w:sz w:val="32"/>
          <w:szCs w:val="32"/>
        </w:rPr>
        <w:t>11.00</w:t>
      </w:r>
      <w:r w:rsidR="00CD396B">
        <w:rPr>
          <w:rFonts w:ascii="TH SarabunPSK" w:hAnsi="TH SarabunPSK" w:cs="TH SarabunPSK"/>
          <w:sz w:val="32"/>
          <w:szCs w:val="32"/>
        </w:rPr>
        <w:t xml:space="preserve"> 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น. ณ ห้องประชุมรองอธิการบดีฝ่ายกิจการนักศึกษา ชั้น </w:t>
      </w:r>
      <w:r w:rsidRPr="00CD396B">
        <w:rPr>
          <w:rFonts w:ascii="TH SarabunPSK" w:hAnsi="TH SarabunPSK" w:cs="TH SarabunPSK"/>
          <w:sz w:val="32"/>
          <w:szCs w:val="32"/>
        </w:rPr>
        <w:t>3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 อาคารศูนย์สุขภาพและกีฬา มหาวิทยาลัยราชภัฏสวนสุนันทา ผู้ช่วยศาสตราจารย์ ดร.ชนนาถ มีนะนันทน์ รองอธิการบดีฝ่ายกิจการนักศึกษา ประชุมคณะกรรมการสัมภาษณ์นักศึกษาที่ประสงค์ขอรับทุนการศึกษา </w:t>
      </w:r>
      <w:r w:rsidRPr="00CD396B">
        <w:rPr>
          <w:rFonts w:ascii="TH SarabunPSK" w:hAnsi="TH SarabunPSK" w:cs="TH SarabunPSK"/>
          <w:sz w:val="32"/>
          <w:szCs w:val="32"/>
        </w:rPr>
        <w:t>80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 ปี เพื่อกำหนดแนวทางการสัมภาษณ์และพิจารณาคุณสมบัติของนักศึกษาที่ประสงค์ขอรับทุนการศึกษาเนื่องในโอกาสครบรอบ </w:t>
      </w:r>
      <w:r w:rsidRPr="00CD396B">
        <w:rPr>
          <w:rFonts w:ascii="TH SarabunPSK" w:hAnsi="TH SarabunPSK" w:cs="TH SarabunPSK"/>
          <w:sz w:val="32"/>
          <w:szCs w:val="32"/>
        </w:rPr>
        <w:t>80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 ปี แห่งการสถาปนามหาวิทยาลัยราชภัฏสวนสุนันทา โดยมีนักศึกษาที่ประสงค์ขอรับทุนครั้งนี้ จำนวนทั้งสิ้น </w:t>
      </w:r>
      <w:r w:rsidRPr="00CD396B">
        <w:rPr>
          <w:rFonts w:ascii="TH SarabunPSK" w:hAnsi="TH SarabunPSK" w:cs="TH SarabunPSK"/>
          <w:sz w:val="32"/>
          <w:szCs w:val="32"/>
        </w:rPr>
        <w:t>334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DA20E6" w:rsidRPr="00CD396B" w:rsidRDefault="004B16DD" w:rsidP="004B21A1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CD396B">
        <w:rPr>
          <w:rFonts w:ascii="TH SarabunPSK" w:hAnsi="TH SarabunPSK" w:cs="TH SarabunPSK"/>
          <w:sz w:val="32"/>
          <w:szCs w:val="32"/>
          <w:cs/>
        </w:rPr>
        <w:t xml:space="preserve">สำหรับกิจกรรมการมอบทุนการศึกษา </w:t>
      </w:r>
      <w:r w:rsidRPr="00CD396B">
        <w:rPr>
          <w:rFonts w:ascii="TH SarabunPSK" w:hAnsi="TH SarabunPSK" w:cs="TH SarabunPSK"/>
          <w:sz w:val="32"/>
          <w:szCs w:val="32"/>
        </w:rPr>
        <w:t xml:space="preserve">80 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CD396B">
        <w:rPr>
          <w:rFonts w:ascii="TH SarabunPSK" w:hAnsi="TH SarabunPSK" w:cs="TH SarabunPSK"/>
          <w:sz w:val="32"/>
          <w:szCs w:val="32"/>
        </w:rPr>
        <w:t xml:space="preserve">80 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ทุน หนึ่งในกิจกรรมที่จัดเพื่อเฉลิมฉลองวาระครบรอบ </w:t>
      </w:r>
      <w:r w:rsidRPr="00CD396B">
        <w:rPr>
          <w:rFonts w:ascii="TH SarabunPSK" w:hAnsi="TH SarabunPSK" w:cs="TH SarabunPSK"/>
          <w:sz w:val="32"/>
          <w:szCs w:val="32"/>
        </w:rPr>
        <w:t xml:space="preserve">80 </w:t>
      </w:r>
      <w:r w:rsidRPr="00CD396B">
        <w:rPr>
          <w:rFonts w:ascii="TH SarabunPSK" w:hAnsi="TH SarabunPSK" w:cs="TH SarabunPSK"/>
          <w:sz w:val="32"/>
          <w:szCs w:val="32"/>
          <w:cs/>
        </w:rPr>
        <w:t>ปี มหาวิทยาลัยราชภัฏสวนสุนันทา</w:t>
      </w:r>
      <w:r w:rsidR="00CD396B">
        <w:rPr>
          <w:rFonts w:ascii="TH SarabunPSK" w:hAnsi="TH SarabunPSK" w:cs="TH SarabunPSK"/>
          <w:sz w:val="32"/>
          <w:szCs w:val="32"/>
        </w:rPr>
        <w:t xml:space="preserve"> </w:t>
      </w:r>
      <w:r w:rsidR="00CD396B">
        <w:rPr>
          <w:rFonts w:ascii="TH SarabunPSK" w:hAnsi="TH SarabunPSK" w:cs="TH SarabunPSK" w:hint="cs"/>
          <w:sz w:val="32"/>
          <w:szCs w:val="32"/>
          <w:cs/>
        </w:rPr>
        <w:t>ที่จะ</w:t>
      </w:r>
      <w:r w:rsidR="00CD396B" w:rsidRPr="00CD396B">
        <w:rPr>
          <w:rFonts w:ascii="TH SarabunPSK" w:hAnsi="TH SarabunPSK" w:cs="TH SarabunPSK"/>
          <w:sz w:val="32"/>
          <w:szCs w:val="32"/>
          <w:cs/>
        </w:rPr>
        <w:t>แสดงศักยภาพของมหาวิทยาลัยราชภัฏสวนสุนันทาสู่สาธารณชน ทั้งในระดับชาติและนานาชาติ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 เพื่อส่งเสริมสนับสนุนด้านการศึกษาให้แก่นักเรียน นักศึกษา ทั้งนี้ยังเป็นการช่วยเหลือนักเรียน นักศึกษา ที่มีผลการเรียนดี ความประพฤติเรียบร้อย ช่วยเหลือกิจกรรมของมหาวิทยาลัย แต่ขาดแคลนทุนทรัพย์ กำหนดจัดพิธีมอบทุนการศึกษาในวันพฤหัสบดีที่ </w:t>
      </w:r>
      <w:r w:rsidRPr="00CD396B">
        <w:rPr>
          <w:rFonts w:ascii="TH SarabunPSK" w:hAnsi="TH SarabunPSK" w:cs="TH SarabunPSK"/>
          <w:sz w:val="32"/>
          <w:szCs w:val="32"/>
        </w:rPr>
        <w:t xml:space="preserve">8 </w:t>
      </w:r>
      <w:r w:rsidRPr="00CD396B">
        <w:rPr>
          <w:rFonts w:ascii="TH SarabunPSK" w:hAnsi="TH SarabunPSK" w:cs="TH SarabunPSK"/>
          <w:sz w:val="32"/>
          <w:szCs w:val="32"/>
          <w:cs/>
        </w:rPr>
        <w:t xml:space="preserve">พฤศจิกายน </w:t>
      </w:r>
      <w:r w:rsidRPr="00CD396B">
        <w:rPr>
          <w:rFonts w:ascii="TH SarabunPSK" w:hAnsi="TH SarabunPSK" w:cs="TH SarabunPSK"/>
          <w:sz w:val="32"/>
          <w:szCs w:val="32"/>
        </w:rPr>
        <w:t xml:space="preserve">2561 </w:t>
      </w:r>
      <w:r w:rsidRPr="00CD396B">
        <w:rPr>
          <w:rFonts w:ascii="TH SarabunPSK" w:hAnsi="TH SarabunPSK" w:cs="TH SarabunPSK"/>
          <w:sz w:val="32"/>
          <w:szCs w:val="32"/>
          <w:cs/>
        </w:rPr>
        <w:t>ณ หอประชุมสุนันทานุสรณ์ มหาวิทยาลัยราชภัฏสวนสุนันทา</w:t>
      </w:r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D396B">
        <w:rPr>
          <w:rFonts w:ascii="TH SarabunPSK" w:hAnsi="TH SarabunPSK" w:cs="TH SarabunPSK"/>
          <w:i/>
          <w:iCs/>
          <w:sz w:val="32"/>
          <w:szCs w:val="32"/>
          <w:cs/>
        </w:rPr>
        <w:t xml:space="preserve">ข่าว: </w:t>
      </w:r>
      <w:r w:rsidRPr="00CD396B">
        <w:rPr>
          <w:rFonts w:ascii="TH SarabunPSK" w:eastAsia="Cordia New" w:hAnsi="TH SarabunPSK" w:cs="TH SarabunPSK"/>
          <w:i/>
          <w:iCs/>
          <w:color w:val="000000"/>
          <w:sz w:val="32"/>
          <w:szCs w:val="32"/>
          <w:cs/>
        </w:rPr>
        <w:t>นางสาวสุวิมล เทพนม/</w:t>
      </w:r>
      <w:r w:rsidRPr="00CD396B">
        <w:rPr>
          <w:rFonts w:ascii="TH SarabunPSK" w:hAnsi="TH SarabunPSK" w:cs="TH SarabunPSK"/>
          <w:i/>
          <w:iCs/>
          <w:sz w:val="32"/>
          <w:szCs w:val="32"/>
          <w:cs/>
        </w:rPr>
        <w:t>นางสาวเสาวภา ชัยพฤกษทล</w:t>
      </w:r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D396B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CD396B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CD396B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CD396B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CD396B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CD396B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D396B">
        <w:rPr>
          <w:rFonts w:ascii="TH SarabunPSK" w:hAnsi="TH SarabunPSK" w:cs="TH SarabunPSK"/>
          <w:i/>
          <w:iCs/>
          <w:sz w:val="32"/>
          <w:szCs w:val="32"/>
          <w:cs/>
        </w:rPr>
        <w:t xml:space="preserve">ภาพ: </w:t>
      </w:r>
      <w:r w:rsidRPr="00CD396B">
        <w:rPr>
          <w:rFonts w:ascii="TH SarabunPSK" w:eastAsia="Cordia New" w:hAnsi="TH SarabunPSK" w:cs="TH SarabunPSK"/>
          <w:i/>
          <w:iCs/>
          <w:color w:val="000000"/>
          <w:sz w:val="32"/>
          <w:szCs w:val="32"/>
          <w:cs/>
        </w:rPr>
        <w:t>นางสาวสุวิมล เทพนม</w:t>
      </w:r>
    </w:p>
    <w:p w:rsidR="004B21A1" w:rsidRPr="00CD396B" w:rsidRDefault="004B21A1" w:rsidP="004B21A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CD396B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4B16DD" w:rsidRPr="00CD396B" w:rsidRDefault="004B16DD" w:rsidP="004B21A1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sectPr w:rsidR="004B16DD" w:rsidRPr="00CD396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F11" w:rsidRDefault="00263F11" w:rsidP="002C6369">
      <w:pPr>
        <w:spacing w:after="0" w:line="240" w:lineRule="auto"/>
      </w:pPr>
      <w:r>
        <w:separator/>
      </w:r>
    </w:p>
  </w:endnote>
  <w:endnote w:type="continuationSeparator" w:id="0">
    <w:p w:rsidR="00263F11" w:rsidRDefault="00263F11" w:rsidP="002C6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369" w:rsidRDefault="002C6369" w:rsidP="002C6369">
    <w:pPr>
      <w:pStyle w:val="a3"/>
      <w:jc w:val="center"/>
    </w:pP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2C6369" w:rsidRDefault="002C6369" w:rsidP="002C6369">
    <w:pPr>
      <w:pStyle w:val="a3"/>
    </w:pPr>
  </w:p>
  <w:p w:rsidR="002C6369" w:rsidRDefault="002C63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F11" w:rsidRDefault="00263F11" w:rsidP="002C6369">
      <w:pPr>
        <w:spacing w:after="0" w:line="240" w:lineRule="auto"/>
      </w:pPr>
      <w:r>
        <w:separator/>
      </w:r>
    </w:p>
  </w:footnote>
  <w:footnote w:type="continuationSeparator" w:id="0">
    <w:p w:rsidR="00263F11" w:rsidRDefault="00263F11" w:rsidP="002C6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6369" w:rsidRDefault="002C6369" w:rsidP="002C6369">
    <w:pPr>
      <w:pStyle w:val="a3"/>
      <w:jc w:val="center"/>
    </w:pPr>
    <w:hyperlink r:id="rId1" w:history="1">
      <w:r w:rsidRPr="004C13DC">
        <w:rPr>
          <w:rStyle w:val="a7"/>
        </w:rPr>
        <w:t>http://sdd.ssru.ac.th</w:t>
      </w:r>
    </w:hyperlink>
    <w:r>
      <w:t xml:space="preserve"> </w:t>
    </w:r>
    <w:r w:rsidRPr="0028284D">
      <w:t xml:space="preserve">   </w:t>
    </w:r>
    <w:hyperlink r:id="rId2" w:history="1">
      <w:r w:rsidRPr="004C13DC">
        <w:rPr>
          <w:rStyle w:val="a7"/>
        </w:rPr>
        <w:t>sdd@ssru.ac.th</w:t>
      </w:r>
    </w:hyperlink>
    <w:r>
      <w:t xml:space="preserve"> </w:t>
    </w:r>
    <w:hyperlink r:id="rId3" w:history="1">
      <w:r w:rsidRPr="004C13DC">
        <w:rPr>
          <w:rStyle w:val="a7"/>
        </w:rPr>
        <w:t>https://ssru.ac.th</w:t>
      </w:r>
    </w:hyperlink>
    <w:r>
      <w:t xml:space="preserve"> </w:t>
    </w:r>
    <w:r w:rsidRPr="0028284D">
      <w:t xml:space="preserve"> </w:t>
    </w:r>
    <w:hyperlink r:id="rId4" w:history="1">
      <w:r w:rsidRPr="004C13DC">
        <w:rPr>
          <w:rStyle w:val="a7"/>
        </w:rPr>
        <w:t>https://www.facebook.com/ssru.stu</w:t>
      </w:r>
    </w:hyperlink>
  </w:p>
  <w:p w:rsidR="002C6369" w:rsidRDefault="002C6369" w:rsidP="002C6369">
    <w:pPr>
      <w:pStyle w:val="a3"/>
    </w:pPr>
  </w:p>
  <w:p w:rsidR="002C6369" w:rsidRDefault="002C636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6DD"/>
    <w:rsid w:val="001D6845"/>
    <w:rsid w:val="00234628"/>
    <w:rsid w:val="00263F11"/>
    <w:rsid w:val="002C6369"/>
    <w:rsid w:val="004B16DD"/>
    <w:rsid w:val="004B21A1"/>
    <w:rsid w:val="006B2A65"/>
    <w:rsid w:val="009577C0"/>
    <w:rsid w:val="00B910A8"/>
    <w:rsid w:val="00CD396B"/>
    <w:rsid w:val="00DA20E6"/>
    <w:rsid w:val="00FB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00409D-675F-42FD-8D7B-649AAB1C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2C6369"/>
  </w:style>
  <w:style w:type="paragraph" w:styleId="a5">
    <w:name w:val="footer"/>
    <w:basedOn w:val="a"/>
    <w:link w:val="a6"/>
    <w:uiPriority w:val="99"/>
    <w:unhideWhenUsed/>
    <w:rsid w:val="002C6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2C6369"/>
  </w:style>
  <w:style w:type="character" w:styleId="a7">
    <w:name w:val="Hyperlink"/>
    <w:basedOn w:val="a0"/>
    <w:uiPriority w:val="99"/>
    <w:unhideWhenUsed/>
    <w:rsid w:val="002C63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sru.ac.th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SSU</dc:creator>
  <cp:lastModifiedBy>Sittisak Kinjunmon</cp:lastModifiedBy>
  <cp:revision>4</cp:revision>
  <dcterms:created xsi:type="dcterms:W3CDTF">2018-10-11T10:16:00Z</dcterms:created>
  <dcterms:modified xsi:type="dcterms:W3CDTF">2018-10-12T15:27:00Z</dcterms:modified>
</cp:coreProperties>
</file>