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E1" w:rsidRDefault="00332EE1" w:rsidP="00C654BD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076950" cy="455771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025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55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B76" w:rsidRPr="00A60C17" w:rsidRDefault="00505B76" w:rsidP="00C654BD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A60C17">
        <w:rPr>
          <w:rFonts w:ascii="Times New Roman" w:hAnsi="Times New Roman" w:cs="Times New Roman"/>
          <w:b/>
          <w:bCs/>
          <w:sz w:val="24"/>
          <w:szCs w:val="24"/>
        </w:rPr>
        <w:t>SDD attended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Progress</w:t>
      </w:r>
      <w:r w:rsidR="00426E22">
        <w:rPr>
          <w:rFonts w:ascii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Monitoring of</w:t>
      </w:r>
      <w:r w:rsidRPr="00A60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Annual Government Statement o</w:t>
      </w:r>
      <w:r w:rsidRPr="00505B76">
        <w:rPr>
          <w:rFonts w:ascii="Times New Roman" w:hAnsi="Times New Roman" w:cs="Times New Roman"/>
          <w:b/>
          <w:bCs/>
          <w:sz w:val="24"/>
          <w:szCs w:val="24"/>
        </w:rPr>
        <w:t>f Expenditure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4BD">
        <w:rPr>
          <w:rFonts w:ascii="Times New Roman" w:hAnsi="Times New Roman" w:cs="Times New Roman"/>
          <w:b/>
          <w:bCs/>
          <w:sz w:val="24"/>
          <w:szCs w:val="24"/>
        </w:rPr>
        <w:t xml:space="preserve">(Investment Budget) </w:t>
      </w:r>
      <w:r>
        <w:rPr>
          <w:rFonts w:ascii="Times New Roman" w:hAnsi="Times New Roman" w:cs="Times New Roman"/>
          <w:b/>
          <w:bCs/>
          <w:sz w:val="24"/>
          <w:szCs w:val="24"/>
        </w:rPr>
        <w:t>Meeting for Fiscal Year 2019</w:t>
      </w:r>
    </w:p>
    <w:p w:rsidR="00505B76" w:rsidRDefault="00505B76" w:rsidP="00C654BD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7E4A27" w:rsidRPr="00C654BD" w:rsidRDefault="005D27BC" w:rsidP="00C654BD">
      <w:pPr>
        <w:spacing w:after="0"/>
        <w:jc w:val="thaiDistribute"/>
      </w:pPr>
      <w:r>
        <w:rPr>
          <w:rFonts w:ascii="Times New Roman" w:hAnsi="Times New Roman" w:cs="Times New Roman"/>
          <w:sz w:val="24"/>
          <w:szCs w:val="24"/>
        </w:rPr>
        <w:t>(18</w:t>
      </w:r>
      <w:r w:rsidR="00505B76">
        <w:rPr>
          <w:rFonts w:ascii="Times New Roman" w:hAnsi="Times New Roman" w:cs="Times New Roman"/>
          <w:sz w:val="24"/>
          <w:szCs w:val="24"/>
        </w:rPr>
        <w:t xml:space="preserve"> Oct 2018</w:t>
      </w:r>
      <w:r w:rsidR="00505B76" w:rsidRPr="00581F41">
        <w:rPr>
          <w:rFonts w:ascii="Times New Roman" w:hAnsi="Times New Roman" w:cs="Times New Roman"/>
          <w:sz w:val="24"/>
          <w:szCs w:val="24"/>
        </w:rPr>
        <w:t>)</w:t>
      </w:r>
      <w:r w:rsidR="00C654BD">
        <w:rPr>
          <w:rFonts w:ascii="Times New Roman" w:hAnsi="Times New Roman" w:cs="Times New Roman"/>
          <w:sz w:val="24"/>
          <w:szCs w:val="24"/>
        </w:rPr>
        <w:t>, 09:00 – 12</w:t>
      </w:r>
      <w:r w:rsidR="00505B76">
        <w:rPr>
          <w:rFonts w:ascii="Times New Roman" w:hAnsi="Times New Roman" w:cs="Times New Roman"/>
          <w:sz w:val="24"/>
          <w:szCs w:val="24"/>
        </w:rPr>
        <w:t xml:space="preserve">:00 hrs., </w:t>
      </w:r>
      <w:r w:rsidR="00505B76" w:rsidRPr="002B2015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="00505B76" w:rsidRPr="002B2015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="00505B76" w:rsidRPr="002B2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B76" w:rsidRPr="002B2015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="00505B76" w:rsidRPr="002B2015">
        <w:rPr>
          <w:rFonts w:ascii="Times New Roman" w:hAnsi="Times New Roman" w:cs="Times New Roman"/>
          <w:kern w:val="24"/>
          <w:sz w:val="24"/>
          <w:szCs w:val="24"/>
        </w:rPr>
        <w:t>, Director of S</w:t>
      </w:r>
      <w:r w:rsidR="00505B76">
        <w:rPr>
          <w:rFonts w:ascii="Times New Roman" w:hAnsi="Times New Roman" w:cs="Times New Roman"/>
          <w:kern w:val="24"/>
          <w:sz w:val="24"/>
          <w:szCs w:val="24"/>
        </w:rPr>
        <w:t xml:space="preserve">tudent </w:t>
      </w:r>
      <w:r w:rsidR="00505B76"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 w:rsidR="00505B76">
        <w:rPr>
          <w:rFonts w:ascii="Times New Roman" w:hAnsi="Times New Roman" w:cs="Times New Roman"/>
          <w:kern w:val="24"/>
          <w:sz w:val="24"/>
          <w:szCs w:val="24"/>
        </w:rPr>
        <w:t xml:space="preserve">evelopment </w:t>
      </w:r>
      <w:r w:rsidR="00505B76"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 w:rsidR="00505B76">
        <w:rPr>
          <w:rFonts w:ascii="Times New Roman" w:hAnsi="Times New Roman" w:cs="Times New Roman"/>
          <w:kern w:val="24"/>
          <w:sz w:val="24"/>
          <w:szCs w:val="24"/>
        </w:rPr>
        <w:t>ivision</w:t>
      </w:r>
      <w:r w:rsidR="00505B76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505B76" w:rsidRPr="00BB2DC2">
        <w:rPr>
          <w:rFonts w:ascii="Times New Roman" w:hAnsi="Times New Roman" w:cs="Times New Roman"/>
          <w:sz w:val="24"/>
          <w:szCs w:val="32"/>
        </w:rPr>
        <w:t>and</w:t>
      </w:r>
      <w:r w:rsidR="00505B76">
        <w:rPr>
          <w:rFonts w:ascii="Times New Roman" w:hAnsi="Times New Roman" w:cs="Times New Roman"/>
          <w:sz w:val="24"/>
          <w:szCs w:val="24"/>
        </w:rPr>
        <w:t xml:space="preserve"> </w:t>
      </w:r>
      <w:r w:rsidR="00505B76" w:rsidRPr="00F00D27">
        <w:rPr>
          <w:rFonts w:ascii="Times New Roman" w:eastAsia="Cordia New" w:hAnsi="Times New Roman" w:cs="Times New Roman"/>
          <w:sz w:val="24"/>
          <w:szCs w:val="24"/>
        </w:rPr>
        <w:t>Ms.</w:t>
      </w:r>
      <w:r w:rsidR="00505B76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proofErr w:type="spellStart"/>
      <w:r w:rsidR="00505B76">
        <w:rPr>
          <w:rFonts w:ascii="Times New Roman" w:eastAsia="Cordia New" w:hAnsi="Times New Roman" w:cs="Times New Roman"/>
          <w:sz w:val="24"/>
          <w:szCs w:val="24"/>
        </w:rPr>
        <w:t>Potchanee</w:t>
      </w:r>
      <w:proofErr w:type="spellEnd"/>
      <w:r w:rsidR="00505B76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proofErr w:type="spellStart"/>
      <w:r w:rsidR="00505B76">
        <w:rPr>
          <w:rFonts w:ascii="Times New Roman" w:eastAsia="Cordia New" w:hAnsi="Times New Roman" w:cs="Times New Roman"/>
          <w:sz w:val="24"/>
          <w:szCs w:val="24"/>
        </w:rPr>
        <w:t>Anusri</w:t>
      </w:r>
      <w:proofErr w:type="spellEnd"/>
      <w:r w:rsidR="00505B76">
        <w:rPr>
          <w:rFonts w:ascii="Times New Roman" w:eastAsia="Cordia New" w:hAnsi="Times New Roman" w:cs="Times New Roman"/>
          <w:sz w:val="24"/>
          <w:szCs w:val="24"/>
        </w:rPr>
        <w:t xml:space="preserve">, Head of General Administration Section </w:t>
      </w:r>
      <w:r w:rsidR="00C654BD" w:rsidRPr="00C654BD">
        <w:rPr>
          <w:rFonts w:ascii="Times New Roman" w:hAnsi="Times New Roman" w:cs="Times New Roman"/>
          <w:sz w:val="24"/>
          <w:szCs w:val="24"/>
        </w:rPr>
        <w:t xml:space="preserve">attended the </w:t>
      </w:r>
      <w:r w:rsidR="00C654BD" w:rsidRPr="00C654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Progress</w:t>
      </w:r>
      <w:r w:rsidR="00426E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ive</w:t>
      </w:r>
      <w:r w:rsidR="00C654BD" w:rsidRPr="00C654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Monitoring of Annual Government Statement of Expenditure (Investment Budget)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Meeting for Fiscal Year 2019 </w:t>
      </w:r>
      <w:r w:rsidRPr="005D27BC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Strategy Meeting Room, 4th floor, Building 32</w:t>
      </w:r>
      <w:r>
        <w:t xml:space="preserve"> </w:t>
      </w:r>
      <w:r w:rsidR="00C11934" w:rsidRPr="00B40D0C">
        <w:rPr>
          <w:rFonts w:ascii="Times New Roman" w:hAnsi="Times New Roman" w:cs="Times New Roman"/>
          <w:sz w:val="24"/>
          <w:szCs w:val="24"/>
        </w:rPr>
        <w:t>held by Planning and Policy Division</w:t>
      </w:r>
      <w:r w:rsidR="00C11934">
        <w:rPr>
          <w:rFonts w:ascii="Times New Roman" w:hAnsi="Times New Roman" w:cs="Times New Roman"/>
          <w:sz w:val="24"/>
          <w:szCs w:val="24"/>
        </w:rPr>
        <w:t xml:space="preserve"> where Assoc. Prof. Dr. </w:t>
      </w:r>
      <w:proofErr w:type="spellStart"/>
      <w:r w:rsidR="00C11934">
        <w:rPr>
          <w:rFonts w:ascii="Times New Roman" w:hAnsi="Times New Roman" w:cs="Times New Roman"/>
          <w:sz w:val="24"/>
          <w:szCs w:val="24"/>
        </w:rPr>
        <w:t>Witthaya</w:t>
      </w:r>
      <w:proofErr w:type="spellEnd"/>
      <w:r w:rsidR="00C11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934">
        <w:rPr>
          <w:rFonts w:ascii="Times New Roman" w:hAnsi="Times New Roman" w:cs="Times New Roman"/>
          <w:sz w:val="24"/>
          <w:szCs w:val="24"/>
        </w:rPr>
        <w:t>Mekhum</w:t>
      </w:r>
      <w:proofErr w:type="spellEnd"/>
      <w:r w:rsidR="00C11934">
        <w:rPr>
          <w:rFonts w:ascii="Times New Roman" w:hAnsi="Times New Roman" w:cs="Times New Roman"/>
          <w:sz w:val="24"/>
          <w:szCs w:val="24"/>
        </w:rPr>
        <w:t>, Vice-President for Planning and Quality Assurance was as the chairperson at the meeting</w:t>
      </w:r>
      <w:r w:rsidR="00C654BD">
        <w:t xml:space="preserve">. </w:t>
      </w:r>
      <w:r w:rsidR="00C654BD" w:rsidRPr="00C654BD">
        <w:rPr>
          <w:rFonts w:ascii="Times New Roman" w:hAnsi="Times New Roman" w:cs="Times New Roman"/>
          <w:sz w:val="24"/>
          <w:szCs w:val="32"/>
        </w:rPr>
        <w:t>Th</w:t>
      </w:r>
      <w:r w:rsidR="00C654BD">
        <w:rPr>
          <w:rFonts w:ascii="Times New Roman" w:hAnsi="Times New Roman" w:cs="Times New Roman"/>
          <w:sz w:val="24"/>
          <w:szCs w:val="32"/>
        </w:rPr>
        <w:t xml:space="preserve">e director clarified the operational progress on purchasing documentation </w:t>
      </w:r>
      <w:r w:rsidR="00B43334">
        <w:rPr>
          <w:rFonts w:ascii="Times New Roman" w:hAnsi="Times New Roman" w:cs="Times New Roman"/>
          <w:sz w:val="24"/>
          <w:szCs w:val="32"/>
        </w:rPr>
        <w:t xml:space="preserve">for 6.5 MB of the investment, </w:t>
      </w:r>
      <w:r w:rsidR="00C654BD">
        <w:rPr>
          <w:rFonts w:ascii="Times New Roman" w:hAnsi="Times New Roman" w:cs="Times New Roman"/>
          <w:sz w:val="24"/>
          <w:szCs w:val="32"/>
        </w:rPr>
        <w:t>estate</w:t>
      </w:r>
      <w:r w:rsidR="00B43334">
        <w:rPr>
          <w:rFonts w:ascii="Times New Roman" w:hAnsi="Times New Roman" w:cs="Times New Roman"/>
          <w:sz w:val="24"/>
          <w:szCs w:val="32"/>
        </w:rPr>
        <w:t xml:space="preserve"> and construction budget which was </w:t>
      </w:r>
      <w:r w:rsidR="00426E22">
        <w:rPr>
          <w:rFonts w:ascii="Times New Roman" w:hAnsi="Times New Roman" w:cs="Times New Roman"/>
          <w:sz w:val="24"/>
          <w:szCs w:val="32"/>
        </w:rPr>
        <w:t>under</w:t>
      </w:r>
      <w:r w:rsidR="00B43334">
        <w:rPr>
          <w:rFonts w:ascii="Times New Roman" w:hAnsi="Times New Roman" w:cs="Times New Roman"/>
          <w:sz w:val="24"/>
          <w:szCs w:val="32"/>
        </w:rPr>
        <w:t xml:space="preserve"> the consideration process of each board included clarifying the 6.0 MB of the operational budget under the government policy project which was revised to consistent</w:t>
      </w:r>
      <w:r w:rsidR="007F65B1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with the actual circumstance to accomplish as planned.</w:t>
      </w:r>
      <w:r w:rsidR="007F65B1">
        <w:rPr>
          <w:rFonts w:ascii="Times New Roman" w:hAnsi="Times New Roman" w:cs="Times New Roman"/>
          <w:sz w:val="24"/>
          <w:szCs w:val="32"/>
        </w:rPr>
        <w:t xml:space="preserve"> </w:t>
      </w:r>
    </w:p>
    <w:p w:rsidR="00C654BD" w:rsidRDefault="00C654BD" w:rsidP="00C654BD">
      <w:pPr>
        <w:spacing w:after="0"/>
        <w:jc w:val="thaiDistribute"/>
      </w:pPr>
    </w:p>
    <w:p w:rsidR="00505B76" w:rsidRPr="00581F41" w:rsidRDefault="00505B76" w:rsidP="00C654B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505B76" w:rsidRPr="00581F41" w:rsidRDefault="00505B76" w:rsidP="00C654B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Atcha</w:t>
      </w:r>
      <w:r w:rsidR="00275380">
        <w:rPr>
          <w:rFonts w:ascii="Times New Roman" w:hAnsi="Times New Roman" w:cs="Times New Roman"/>
          <w:i/>
          <w:iCs/>
          <w:sz w:val="24"/>
          <w:szCs w:val="24"/>
        </w:rPr>
        <w:t>ra</w:t>
      </w:r>
      <w:r w:rsidRPr="00581F41">
        <w:rPr>
          <w:rFonts w:ascii="Times New Roman" w:hAnsi="Times New Roman" w:cs="Times New Roman"/>
          <w:i/>
          <w:iCs/>
          <w:sz w:val="24"/>
          <w:szCs w:val="24"/>
        </w:rPr>
        <w:t>pun</w:t>
      </w:r>
      <w:proofErr w:type="spellEnd"/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505B76" w:rsidRPr="00581F41" w:rsidRDefault="00505B76" w:rsidP="00C654B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505B76" w:rsidRPr="00581F41" w:rsidRDefault="00505B76" w:rsidP="00C654B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Photo: </w:t>
      </w:r>
      <w:r>
        <w:rPr>
          <w:rFonts w:ascii="Times New Roman" w:hAnsi="Times New Roman" w:cs="Times New Roman"/>
          <w:i/>
          <w:iCs/>
          <w:sz w:val="24"/>
          <w:szCs w:val="24"/>
        </w:rPr>
        <w:t>Planning and Policy Division</w:t>
      </w:r>
    </w:p>
    <w:p w:rsidR="00505B76" w:rsidRDefault="00505B76" w:rsidP="00C654BD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505B76" w:rsidRPr="00505B76" w:rsidRDefault="00505B76" w:rsidP="00C654BD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</w:p>
    <w:p w:rsidR="00505B76" w:rsidRPr="00505B76" w:rsidRDefault="00505B76" w:rsidP="00505B7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bookmarkStart w:id="0" w:name="_GoBack"/>
      <w:r w:rsidRPr="00505B76">
        <w:rPr>
          <w:rFonts w:ascii="TH SarabunPSK" w:hAnsi="TH SarabunPSK" w:cs="TH SarabunPSK"/>
          <w:b/>
          <w:bCs/>
          <w:sz w:val="28"/>
          <w:cs/>
        </w:rPr>
        <w:lastRenderedPageBreak/>
        <w:t>กองพัฒนานักศึกษา ร่วมประชุมติดตามความก้าวหน้างบประมาณแผ่นดิน (งบลงทุน) ปีงบ</w:t>
      </w:r>
      <w:r w:rsidRPr="00505B76">
        <w:rPr>
          <w:rFonts w:ascii="TH SarabunPSK" w:hAnsi="TH SarabunPSK" w:cs="TH SarabunPSK"/>
          <w:b/>
          <w:bCs/>
          <w:sz w:val="28"/>
        </w:rPr>
        <w:t xml:space="preserve">’ </w:t>
      </w:r>
      <w:r w:rsidRPr="00505B76">
        <w:rPr>
          <w:rFonts w:ascii="TH SarabunPSK" w:hAnsi="TH SarabunPSK" w:cs="TH SarabunPSK"/>
          <w:b/>
          <w:bCs/>
          <w:sz w:val="28"/>
          <w:cs/>
        </w:rPr>
        <w:t xml:space="preserve">62 </w:t>
      </w:r>
    </w:p>
    <w:bookmarkEnd w:id="0"/>
    <w:p w:rsidR="00505B76" w:rsidRDefault="00505B76" w:rsidP="00505B7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05B76" w:rsidRDefault="00505B76" w:rsidP="00505B7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05B76">
        <w:rPr>
          <w:rFonts w:ascii="TH SarabunPSK" w:hAnsi="TH SarabunPSK" w:cs="TH SarabunPSK"/>
          <w:sz w:val="28"/>
          <w:cs/>
        </w:rPr>
        <w:t>เมื่อวันที่ 18 ตุลาคม 2561 กองพัฒนานักศึกษา นำโดย นางพรพิศ ประดิษฐพงษ์ ผู้อำนวยการกองพัฒนานักศึกษา พร้อมกับ นางสาวพจนีย์ อนุศรี หัวหน้าฝ่ายบริหารงานทั่วไป เข้าร่วม</w:t>
      </w:r>
      <w:r w:rsidRPr="00C654BD">
        <w:rPr>
          <w:rFonts w:ascii="TH SarabunPSK" w:hAnsi="TH SarabunPSK" w:cs="TH SarabunPSK"/>
          <w:b/>
          <w:bCs/>
          <w:i/>
          <w:iCs/>
          <w:sz w:val="28"/>
          <w:cs/>
        </w:rPr>
        <w:t>การประชุมติดตามความก้าวหน้าการดำเนินงานงบประมาณแผ่นดิน ประเภทงบลงทุน ประจำปีงบประมาณ พ.ศ.</w:t>
      </w:r>
      <w:r w:rsidR="00C654BD" w:rsidRPr="00C654BD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C654BD">
        <w:rPr>
          <w:rFonts w:ascii="TH SarabunPSK" w:hAnsi="TH SarabunPSK" w:cs="TH SarabunPSK"/>
          <w:b/>
          <w:bCs/>
          <w:i/>
          <w:iCs/>
          <w:sz w:val="28"/>
          <w:cs/>
        </w:rPr>
        <w:t>2562</w:t>
      </w:r>
      <w:r w:rsidRPr="00505B76">
        <w:rPr>
          <w:rFonts w:ascii="TH SarabunPSK" w:hAnsi="TH SarabunPSK" w:cs="TH SarabunPSK"/>
          <w:sz w:val="28"/>
          <w:cs/>
        </w:rPr>
        <w:t xml:space="preserve"> </w:t>
      </w:r>
      <w:r w:rsidR="00C11934">
        <w:rPr>
          <w:rFonts w:ascii="TH SarabunPSK" w:hAnsi="TH SarabunPSK" w:cs="TH SarabunPSK" w:hint="cs"/>
          <w:sz w:val="28"/>
          <w:cs/>
        </w:rPr>
        <w:t>จัดโดย</w:t>
      </w:r>
      <w:r w:rsidR="00C11934" w:rsidRPr="003B3E4D">
        <w:rPr>
          <w:rFonts w:ascii="TH SarabunPSK" w:hAnsi="TH SarabunPSK" w:cs="TH SarabunPSK"/>
          <w:sz w:val="28"/>
          <w:cs/>
        </w:rPr>
        <w:t>กองนโยบายและแผน</w:t>
      </w:r>
      <w:r w:rsidRPr="00505B76">
        <w:rPr>
          <w:rFonts w:ascii="TH SarabunPSK" w:hAnsi="TH SarabunPSK" w:cs="TH SarabunPSK"/>
          <w:sz w:val="28"/>
          <w:cs/>
        </w:rPr>
        <w:t xml:space="preserve"> </w:t>
      </w:r>
      <w:r w:rsidR="005D27BC">
        <w:rPr>
          <w:rFonts w:ascii="TH SarabunPSK" w:hAnsi="TH SarabunPSK" w:cs="TH SarabunPSK" w:hint="cs"/>
          <w:sz w:val="28"/>
          <w:cs/>
        </w:rPr>
        <w:t xml:space="preserve">ณ ห้องประชุมยุทธศาสตร์ อาคารสำนักงานอธิการบดี ชั้น </w:t>
      </w:r>
      <w:r w:rsidR="005D27BC">
        <w:rPr>
          <w:rFonts w:ascii="TH SarabunPSK" w:hAnsi="TH SarabunPSK" w:cs="TH SarabunPSK"/>
          <w:sz w:val="28"/>
        </w:rPr>
        <w:t xml:space="preserve">4 </w:t>
      </w:r>
      <w:r w:rsidR="00C11934" w:rsidRPr="003B3E4D">
        <w:rPr>
          <w:rFonts w:ascii="TH SarabunPSK" w:hAnsi="TH SarabunPSK" w:cs="TH SarabunPSK"/>
          <w:sz w:val="28"/>
          <w:cs/>
        </w:rPr>
        <w:t xml:space="preserve">โดยมี รศ.ดร.วิทยา เมฆขำ รองอธิการบดีฝ่ายแผนงานและประกันคุณภาพ เป็นประธานที่ประชุม </w:t>
      </w:r>
      <w:r w:rsidRPr="00505B76">
        <w:rPr>
          <w:rFonts w:ascii="TH SarabunPSK" w:hAnsi="TH SarabunPSK" w:cs="TH SarabunPSK"/>
          <w:sz w:val="28"/>
          <w:cs/>
        </w:rPr>
        <w:t>โดยในช่วงเช้า นางพรพิศ ประดิษฐพงษ์ ได้ชี้แจงความก้าวหน้าในการดำเนินงานของกองพัฒนานักศึกษา ถึงการจัดทำเอกสาร ประกอบการจัดซื้อจัดจ้าง ประเภทงบลงทุน ที่ดินและสิ่งก่อสร้าง ซึ่งมีมูลค่ากว่า 6.5 ล้านบาท ในขณะนี้ อยู่ในกระบวนการพิจารณาลงนามเอกสารจากคณะกรรมการแต่ละชุด ต่อด้วยได้ชี้แจงการดำเนินงานในส่วนของงบดำเนินงาน โครงการตอบสนองนโยบายภาครัฐฯ ซึ่งได้รับการจัดสรรงบประมาณ กว่า 6.0 ล้านบาท ทั้งนี้ ได้มีการปรับปรุงแผนการเบิกจ่าย เพื่อให้สามารถเป็นไปตามสถานการณ์จริง และมั่นใจว่าจะสามารถดำเนินการได้ตามแผนที่วางไว้</w:t>
      </w:r>
    </w:p>
    <w:p w:rsidR="00505B76" w:rsidRDefault="00505B76" w:rsidP="00505B7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505B76" w:rsidRPr="00B32134" w:rsidRDefault="00505B76" w:rsidP="00505B7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505B76" w:rsidRPr="00B32134" w:rsidRDefault="00505B76" w:rsidP="00505B7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แปล</w:t>
      </w:r>
      <w:r w:rsidRPr="00B32134">
        <w:rPr>
          <w:rFonts w:ascii="TH SarabunPSK" w:hAnsi="TH SarabunPSK" w:cs="TH SarabunPSK"/>
          <w:i/>
          <w:iCs/>
          <w:sz w:val="28"/>
        </w:rPr>
        <w:t xml:space="preserve">: </w:t>
      </w:r>
      <w:r w:rsidRPr="00B32134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505B76" w:rsidRPr="00B32134" w:rsidRDefault="00505B76" w:rsidP="00505B7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ตรวจ</w:t>
      </w:r>
      <w:r w:rsidRPr="00B32134">
        <w:rPr>
          <w:rFonts w:ascii="TH SarabunPSK" w:hAnsi="TH SarabunPSK" w:cs="TH SarabunPSK"/>
          <w:i/>
          <w:iCs/>
          <w:sz w:val="28"/>
        </w:rPr>
        <w:t xml:space="preserve">: </w:t>
      </w:r>
      <w:r w:rsidRPr="00B32134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505B76" w:rsidRPr="00B32134" w:rsidRDefault="00505B76" w:rsidP="00505B7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>
        <w:rPr>
          <w:rFonts w:ascii="TH SarabunPSK" w:hAnsi="TH SarabunPSK" w:cs="TH SarabunPSK" w:hint="cs"/>
          <w:i/>
          <w:iCs/>
          <w:sz w:val="28"/>
          <w:cs/>
        </w:rPr>
        <w:t>กองนโยบายและแผน</w:t>
      </w:r>
    </w:p>
    <w:p w:rsidR="00505B76" w:rsidRPr="00B32134" w:rsidRDefault="00505B76" w:rsidP="00505B7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505B76" w:rsidRPr="00505B76" w:rsidRDefault="00505B76" w:rsidP="00505B76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sectPr w:rsidR="00505B76" w:rsidRPr="00505B7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A5" w:rsidRDefault="005111A5" w:rsidP="00332EE1">
      <w:pPr>
        <w:spacing w:after="0" w:line="240" w:lineRule="auto"/>
      </w:pPr>
      <w:r>
        <w:separator/>
      </w:r>
    </w:p>
  </w:endnote>
  <w:endnote w:type="continuationSeparator" w:id="0">
    <w:p w:rsidR="005111A5" w:rsidRDefault="005111A5" w:rsidP="0033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E1" w:rsidRDefault="00332EE1" w:rsidP="00332EE1">
    <w:pPr>
      <w:pStyle w:val="a5"/>
      <w:jc w:val="center"/>
    </w:pPr>
    <w:hyperlink r:id="rId1" w:history="1">
      <w:r w:rsidRPr="00A9663E">
        <w:rPr>
          <w:rStyle w:val="a9"/>
        </w:rPr>
        <w:t>http://sdd.ssru.ac.th</w:t>
      </w:r>
    </w:hyperlink>
    <w:r>
      <w:t xml:space="preserve">  </w:t>
    </w:r>
    <w:hyperlink r:id="rId2" w:history="1">
      <w:r w:rsidRPr="00A9663E">
        <w:rPr>
          <w:rStyle w:val="a9"/>
        </w:rPr>
        <w:t>http://ssru.ac.th</w:t>
      </w:r>
    </w:hyperlink>
    <w:r>
      <w:t xml:space="preserve"> </w:t>
    </w:r>
    <w:hyperlink r:id="rId3" w:history="1">
      <w:r w:rsidRPr="00A9663E">
        <w:rPr>
          <w:rStyle w:val="a9"/>
        </w:rPr>
        <w:t>sdd@ssru.ac.th</w:t>
      </w:r>
    </w:hyperlink>
    <w:r>
      <w:t xml:space="preserve"> </w:t>
    </w:r>
    <w:hyperlink r:id="rId4" w:history="1">
      <w:r w:rsidRPr="00A9663E">
        <w:rPr>
          <w:rStyle w:val="a9"/>
        </w:rPr>
        <w:t>https://www.facebook.com/ssru.stu</w:t>
      </w:r>
    </w:hyperlink>
  </w:p>
  <w:p w:rsidR="00332EE1" w:rsidRDefault="00332E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A5" w:rsidRDefault="005111A5" w:rsidP="00332EE1">
      <w:pPr>
        <w:spacing w:after="0" w:line="240" w:lineRule="auto"/>
      </w:pPr>
      <w:r>
        <w:separator/>
      </w:r>
    </w:p>
  </w:footnote>
  <w:footnote w:type="continuationSeparator" w:id="0">
    <w:p w:rsidR="005111A5" w:rsidRDefault="005111A5" w:rsidP="0033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E1" w:rsidRDefault="00332EE1" w:rsidP="00332EE1">
    <w:pPr>
      <w:pStyle w:val="a5"/>
      <w:jc w:val="center"/>
    </w:pPr>
    <w:hyperlink r:id="rId1" w:history="1">
      <w:r w:rsidRPr="00A9663E">
        <w:rPr>
          <w:rStyle w:val="a9"/>
        </w:rPr>
        <w:t>http://sdd.ssru.ac.th</w:t>
      </w:r>
    </w:hyperlink>
    <w:r>
      <w:t xml:space="preserve">  </w:t>
    </w:r>
    <w:hyperlink r:id="rId2" w:history="1">
      <w:r w:rsidRPr="00A9663E">
        <w:rPr>
          <w:rStyle w:val="a9"/>
        </w:rPr>
        <w:t>http://ssru.ac.th</w:t>
      </w:r>
    </w:hyperlink>
    <w:r>
      <w:t xml:space="preserve"> </w:t>
    </w:r>
    <w:hyperlink r:id="rId3" w:history="1">
      <w:r w:rsidRPr="00A9663E">
        <w:rPr>
          <w:rStyle w:val="a9"/>
        </w:rPr>
        <w:t>sdd@ssru.ac.th</w:t>
      </w:r>
    </w:hyperlink>
    <w:r>
      <w:t xml:space="preserve"> </w:t>
    </w:r>
    <w:hyperlink r:id="rId4" w:history="1">
      <w:r w:rsidRPr="00A9663E">
        <w:rPr>
          <w:rStyle w:val="a9"/>
        </w:rPr>
        <w:t>https://www.facebook.com/ssru.stu</w:t>
      </w:r>
    </w:hyperlink>
  </w:p>
  <w:p w:rsidR="00332EE1" w:rsidRDefault="00332E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76"/>
    <w:rsid w:val="00202D1F"/>
    <w:rsid w:val="00275380"/>
    <w:rsid w:val="00332EE1"/>
    <w:rsid w:val="00426E22"/>
    <w:rsid w:val="00505B76"/>
    <w:rsid w:val="005111A5"/>
    <w:rsid w:val="005D27BC"/>
    <w:rsid w:val="007E4A27"/>
    <w:rsid w:val="007F65B1"/>
    <w:rsid w:val="00B43334"/>
    <w:rsid w:val="00C11934"/>
    <w:rsid w:val="00C654BD"/>
    <w:rsid w:val="00F8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E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2EE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3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32EE1"/>
  </w:style>
  <w:style w:type="paragraph" w:styleId="a7">
    <w:name w:val="footer"/>
    <w:basedOn w:val="a"/>
    <w:link w:val="a8"/>
    <w:uiPriority w:val="99"/>
    <w:unhideWhenUsed/>
    <w:rsid w:val="0033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32EE1"/>
  </w:style>
  <w:style w:type="character" w:styleId="a9">
    <w:name w:val="Hyperlink"/>
    <w:basedOn w:val="a0"/>
    <w:uiPriority w:val="99"/>
    <w:unhideWhenUsed/>
    <w:rsid w:val="00332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E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2EE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3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32EE1"/>
  </w:style>
  <w:style w:type="paragraph" w:styleId="a7">
    <w:name w:val="footer"/>
    <w:basedOn w:val="a"/>
    <w:link w:val="a8"/>
    <w:uiPriority w:val="99"/>
    <w:unhideWhenUsed/>
    <w:rsid w:val="0033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32EE1"/>
  </w:style>
  <w:style w:type="character" w:styleId="a9">
    <w:name w:val="Hyperlink"/>
    <w:basedOn w:val="a0"/>
    <w:uiPriority w:val="99"/>
    <w:unhideWhenUsed/>
    <w:rsid w:val="00332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6</cp:revision>
  <cp:lastPrinted>2018-10-19T10:10:00Z</cp:lastPrinted>
  <dcterms:created xsi:type="dcterms:W3CDTF">2018-10-18T13:30:00Z</dcterms:created>
  <dcterms:modified xsi:type="dcterms:W3CDTF">2018-10-19T10:50:00Z</dcterms:modified>
</cp:coreProperties>
</file>