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6A" w:rsidRDefault="0013786A" w:rsidP="00DF36C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8" o:title="1432562.2-01"/>
          </v:shape>
        </w:pict>
      </w:r>
      <w:bookmarkStart w:id="0" w:name="_GoBack"/>
      <w:bookmarkEnd w:id="0"/>
    </w:p>
    <w:p w:rsidR="00DF36C3" w:rsidRPr="0053669F" w:rsidRDefault="007B69CE" w:rsidP="00DF36C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669F">
        <w:rPr>
          <w:rFonts w:ascii="TH SarabunPSK" w:hAnsi="TH SarabunPSK" w:cs="TH SarabunPSK"/>
          <w:b/>
          <w:bCs/>
          <w:sz w:val="32"/>
          <w:szCs w:val="32"/>
          <w:cs/>
        </w:rPr>
        <w:t>กองพัฒนานักศึกษาขับเคลื่อนการดำเนินงานศูนย์ให้คำปรึกษาและพัฒนาสุขภาวะนักศึกษา</w:t>
      </w:r>
    </w:p>
    <w:p w:rsidR="0099189F" w:rsidRPr="0053669F" w:rsidRDefault="007B69CE" w:rsidP="00DF36C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669F">
        <w:rPr>
          <w:rFonts w:ascii="TH SarabunPSK" w:hAnsi="TH SarabunPSK" w:cs="TH SarabunPSK"/>
          <w:sz w:val="32"/>
          <w:szCs w:val="32"/>
          <w:cs/>
        </w:rPr>
        <w:t>เมื่อวันที่ 11 มีนาคม 2562 กองพัฒนานักศึกษา โดยฝ่ายวินัยนักศึกษา จัดประชุมคณะกรรมการศูนย์ให้คำปรึกษาและพัฒนาสุขภาวะนักศึกษา มหาวิทยาลัยราชภัฏสวนสุนันทา ครั้งที่ 1/2562  โดย</w:t>
      </w:r>
      <w:r w:rsidR="0099189F" w:rsidRPr="0053669F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DF36C3" w:rsidRPr="0053669F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ดร.ชนนาถ มีนะนันทน์ รองอธิการบดี</w:t>
      </w:r>
      <w:r w:rsidR="0099189F" w:rsidRPr="0053669F">
        <w:rPr>
          <w:rFonts w:ascii="TH SarabunPSK" w:hAnsi="TH SarabunPSK" w:cs="TH SarabunPSK"/>
          <w:sz w:val="32"/>
          <w:szCs w:val="32"/>
          <w:cs/>
        </w:rPr>
        <w:t>ฝ่ายกิจการนักศึกษา เป็นประธานการประชุมดังกล่าว</w:t>
      </w:r>
    </w:p>
    <w:p w:rsidR="004B5414" w:rsidRPr="0053669F" w:rsidRDefault="0099189F" w:rsidP="004B541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669F">
        <w:rPr>
          <w:rFonts w:ascii="TH SarabunPSK" w:hAnsi="TH SarabunPSK" w:cs="TH SarabunPSK"/>
          <w:sz w:val="32"/>
          <w:szCs w:val="32"/>
          <w:cs/>
        </w:rPr>
        <w:t>ในเวลา</w:t>
      </w:r>
      <w:r w:rsidR="0053669F">
        <w:rPr>
          <w:rFonts w:ascii="TH SarabunPSK" w:hAnsi="TH SarabunPSK" w:cs="TH SarabunPSK"/>
          <w:sz w:val="32"/>
          <w:szCs w:val="32"/>
        </w:rPr>
        <w:t xml:space="preserve"> </w:t>
      </w:r>
      <w:r w:rsidRPr="0053669F">
        <w:rPr>
          <w:rFonts w:ascii="TH SarabunPSK" w:hAnsi="TH SarabunPSK" w:cs="TH SarabunPSK"/>
          <w:sz w:val="32"/>
          <w:szCs w:val="32"/>
          <w:cs/>
        </w:rPr>
        <w:t>13.00 น. ผู้ช่วยศาสตราจารย์ ดร.ชนนาถ มีนะนันทน์ รองอธิการบดีฝ่ายกิจการนักศึกษา กล่าวต่อที่ประชุม</w:t>
      </w:r>
      <w:r w:rsidR="00DF36C3" w:rsidRPr="005366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669F">
        <w:rPr>
          <w:rFonts w:ascii="TH SarabunPSK" w:hAnsi="TH SarabunPSK" w:cs="TH SarabunPSK"/>
          <w:sz w:val="32"/>
          <w:szCs w:val="32"/>
          <w:cs/>
        </w:rPr>
        <w:t xml:space="preserve">มหาวิทยาลัยฯ โดยกองพัฒนานักศึกษา ให้ความสำคัญสำหรับผู้ที่มีความเสี่ยงโรคซึมเศร้า โดยเฉพาะนักศึกษาที่มีโอกาสเสี่ยงที่จะป่วยเป็นโรคซึมเศร้า </w:t>
      </w:r>
      <w:r w:rsidR="004B5414" w:rsidRPr="0053669F">
        <w:rPr>
          <w:rFonts w:ascii="TH SarabunPSK" w:hAnsi="TH SarabunPSK" w:cs="TH SarabunPSK"/>
          <w:sz w:val="32"/>
          <w:szCs w:val="32"/>
          <w:cs/>
        </w:rPr>
        <w:t>ซึ่ง</w:t>
      </w:r>
      <w:r w:rsidRPr="0053669F">
        <w:rPr>
          <w:rFonts w:ascii="TH SarabunPSK" w:hAnsi="TH SarabunPSK" w:cs="TH SarabunPSK"/>
          <w:sz w:val="32"/>
          <w:szCs w:val="32"/>
          <w:cs/>
        </w:rPr>
        <w:t>เป็นอันตรายอาจทำให้เกิดการสูญเสียชีวิต จำเป็นที่ต้องได้รับการแก้ไขปัญหาอย่างเร่งด่วน</w:t>
      </w:r>
      <w:r w:rsidR="004B5414" w:rsidRPr="0053669F">
        <w:rPr>
          <w:rFonts w:ascii="TH SarabunPSK" w:hAnsi="TH SarabunPSK" w:cs="TH SarabunPSK"/>
          <w:sz w:val="32"/>
          <w:szCs w:val="32"/>
          <w:cs/>
        </w:rPr>
        <w:t>ซึ่งจะเริ่มดำเนินการจัดเก็บข้อมูล ของนักศึกษาชั้นปีที่ 1 ในการตรวจสุขภาพนักศึกษาประจำปี 2562 ระหว่างวันที่ 17-20 มีนาคม 2562 เพื่อนำผลมาวิเคราะห์และติดตามดูแลนักศึกษาต่อไป</w:t>
      </w:r>
    </w:p>
    <w:p w:rsidR="00520F45" w:rsidRDefault="00520F45" w:rsidP="00DA79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92CA2" w:rsidRPr="00607AA3" w:rsidRDefault="00B92CA2" w:rsidP="00D7125F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7125F">
        <w:rPr>
          <w:rFonts w:ascii="TH SarabunPSK" w:hAnsi="TH SarabunPSK" w:cs="TH SarabunPSK"/>
          <w:b/>
          <w:bCs/>
          <w:sz w:val="32"/>
          <w:szCs w:val="32"/>
        </w:rPr>
        <w:t>Move- to- impro</w:t>
      </w:r>
      <w:r w:rsidRPr="00607AA3">
        <w:rPr>
          <w:rFonts w:ascii="TH SarabunPSK" w:hAnsi="TH SarabunPSK" w:cs="TH SarabunPSK"/>
          <w:b/>
          <w:bCs/>
          <w:sz w:val="32"/>
          <w:szCs w:val="32"/>
        </w:rPr>
        <w:t xml:space="preserve">ve Center for Student Counseling and Wellness </w:t>
      </w:r>
      <w:r w:rsidR="00520F45" w:rsidRPr="00607AA3">
        <w:rPr>
          <w:rFonts w:ascii="TH SarabunPSK" w:hAnsi="TH SarabunPSK" w:cs="TH SarabunPSK"/>
          <w:b/>
          <w:bCs/>
          <w:sz w:val="32"/>
          <w:szCs w:val="32"/>
        </w:rPr>
        <w:t>Development</w:t>
      </w:r>
    </w:p>
    <w:p w:rsidR="00B92CA2" w:rsidRPr="00607AA3" w:rsidRDefault="00B92CA2" w:rsidP="00520F4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56A9F" w:rsidRPr="00607AA3" w:rsidRDefault="00520F45" w:rsidP="00D7125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7AA3">
        <w:rPr>
          <w:rFonts w:ascii="TH SarabunPSK" w:hAnsi="TH SarabunPSK" w:cs="TH SarabunPSK"/>
          <w:sz w:val="32"/>
          <w:szCs w:val="32"/>
        </w:rPr>
        <w:t xml:space="preserve"> </w:t>
      </w:r>
      <w:r w:rsidR="00D7125F" w:rsidRPr="00607AA3">
        <w:rPr>
          <w:rFonts w:ascii="TH SarabunPSK" w:hAnsi="TH SarabunPSK" w:cs="TH SarabunPSK"/>
          <w:sz w:val="32"/>
          <w:szCs w:val="32"/>
        </w:rPr>
        <w:tab/>
      </w:r>
      <w:r w:rsidRPr="00607AA3">
        <w:rPr>
          <w:rFonts w:ascii="TH SarabunPSK" w:hAnsi="TH SarabunPSK" w:cs="TH SarabunPSK"/>
          <w:sz w:val="32"/>
          <w:szCs w:val="32"/>
        </w:rPr>
        <w:t xml:space="preserve">On March 11, 2019, </w:t>
      </w:r>
      <w:r w:rsidR="00B92CA2" w:rsidRPr="00607AA3">
        <w:rPr>
          <w:rFonts w:ascii="TH SarabunPSK" w:hAnsi="TH SarabunPSK" w:cs="TH SarabunPSK"/>
          <w:sz w:val="32"/>
          <w:szCs w:val="32"/>
        </w:rPr>
        <w:t xml:space="preserve">Student Regulation Section of </w:t>
      </w:r>
      <w:r w:rsidRPr="00607AA3">
        <w:rPr>
          <w:rFonts w:ascii="TH SarabunPSK" w:hAnsi="TH SarabunPSK" w:cs="TH SarabunPSK"/>
          <w:sz w:val="32"/>
          <w:szCs w:val="32"/>
        </w:rPr>
        <w:t xml:space="preserve">Student Development Division </w:t>
      </w:r>
      <w:r w:rsidR="00B92CA2" w:rsidRPr="00607AA3">
        <w:rPr>
          <w:rFonts w:ascii="TH SarabunPSK" w:hAnsi="TH SarabunPSK" w:cs="TH SarabunPSK"/>
          <w:sz w:val="32"/>
          <w:szCs w:val="32"/>
        </w:rPr>
        <w:t>h</w:t>
      </w:r>
      <w:r w:rsidRPr="00607AA3">
        <w:rPr>
          <w:rFonts w:ascii="TH SarabunPSK" w:hAnsi="TH SarabunPSK" w:cs="TH SarabunPSK"/>
          <w:sz w:val="32"/>
          <w:szCs w:val="32"/>
        </w:rPr>
        <w:t xml:space="preserve">eld a </w:t>
      </w:r>
      <w:r w:rsidR="00B92CA2" w:rsidRPr="00607AA3">
        <w:rPr>
          <w:rFonts w:ascii="TH SarabunPSK" w:hAnsi="TH SarabunPSK" w:cs="TH SarabunPSK"/>
          <w:sz w:val="32"/>
          <w:szCs w:val="32"/>
        </w:rPr>
        <w:t xml:space="preserve">board </w:t>
      </w:r>
      <w:r w:rsidRPr="00607AA3">
        <w:rPr>
          <w:rFonts w:ascii="TH SarabunPSK" w:hAnsi="TH SarabunPSK" w:cs="TH SarabunPSK"/>
          <w:sz w:val="32"/>
          <w:szCs w:val="32"/>
        </w:rPr>
        <w:t xml:space="preserve">meeting of </w:t>
      </w:r>
      <w:r w:rsidR="00B92CA2" w:rsidRPr="00607AA3">
        <w:rPr>
          <w:rFonts w:ascii="TH SarabunPSK" w:hAnsi="TH SarabunPSK" w:cs="TH SarabunPSK"/>
          <w:sz w:val="32"/>
          <w:szCs w:val="32"/>
        </w:rPr>
        <w:t xml:space="preserve">Center for Student Counseling and Wellness Development </w:t>
      </w:r>
      <w:r w:rsidR="00B92CA2" w:rsidRPr="00607AA3">
        <w:rPr>
          <w:rFonts w:ascii="TH SarabunPSK" w:hAnsi="TH SarabunPSK" w:cs="TH SarabunPSK"/>
          <w:sz w:val="32"/>
          <w:szCs w:val="32"/>
        </w:rPr>
        <w:lastRenderedPageBreak/>
        <w:t>(</w:t>
      </w:r>
      <w:r w:rsidRPr="00607AA3">
        <w:rPr>
          <w:rFonts w:ascii="TH SarabunPSK" w:hAnsi="TH SarabunPSK" w:cs="TH SarabunPSK"/>
          <w:sz w:val="32"/>
          <w:szCs w:val="32"/>
        </w:rPr>
        <w:t>No. 1/2562</w:t>
      </w:r>
      <w:r w:rsidR="00B92CA2" w:rsidRPr="00607AA3">
        <w:rPr>
          <w:rFonts w:ascii="TH SarabunPSK" w:hAnsi="TH SarabunPSK" w:cs="TH SarabunPSK"/>
          <w:sz w:val="32"/>
          <w:szCs w:val="32"/>
        </w:rPr>
        <w:t>)</w:t>
      </w:r>
      <w:r w:rsidR="00D7125F" w:rsidRPr="00607AA3">
        <w:rPr>
          <w:rFonts w:ascii="TH SarabunPSK" w:hAnsi="TH SarabunPSK" w:cs="TH SarabunPSK"/>
          <w:sz w:val="32"/>
          <w:szCs w:val="32"/>
        </w:rPr>
        <w:t xml:space="preserve">. </w:t>
      </w:r>
      <w:r w:rsidR="00B92CA2" w:rsidRPr="00607AA3">
        <w:rPr>
          <w:rFonts w:ascii="TH SarabunPSK" w:hAnsi="TH SarabunPSK" w:cs="TH SarabunPSK"/>
          <w:sz w:val="32"/>
          <w:szCs w:val="32"/>
        </w:rPr>
        <w:t xml:space="preserve"> As a chairperson, </w:t>
      </w:r>
      <w:r w:rsidRPr="00607AA3">
        <w:rPr>
          <w:rFonts w:ascii="TH SarabunPSK" w:hAnsi="TH SarabunPSK" w:cs="TH SarabunPSK"/>
          <w:sz w:val="32"/>
          <w:szCs w:val="32"/>
        </w:rPr>
        <w:t>Ass</w:t>
      </w:r>
      <w:r w:rsidR="00B92CA2" w:rsidRPr="00607AA3">
        <w:rPr>
          <w:rFonts w:ascii="TH SarabunPSK" w:hAnsi="TH SarabunPSK" w:cs="TH SarabunPSK"/>
          <w:sz w:val="32"/>
          <w:szCs w:val="32"/>
        </w:rPr>
        <w:t xml:space="preserve">t. </w:t>
      </w:r>
      <w:r w:rsidRPr="00607AA3">
        <w:rPr>
          <w:rFonts w:ascii="TH SarabunPSK" w:hAnsi="TH SarabunPSK" w:cs="TH SarabunPSK"/>
          <w:sz w:val="32"/>
          <w:szCs w:val="32"/>
        </w:rPr>
        <w:t>Prof</w:t>
      </w:r>
      <w:r w:rsidR="00B92CA2" w:rsidRPr="00607AA3">
        <w:rPr>
          <w:rFonts w:ascii="TH SarabunPSK" w:hAnsi="TH SarabunPSK" w:cs="TH SarabunPSK"/>
          <w:sz w:val="32"/>
          <w:szCs w:val="32"/>
        </w:rPr>
        <w:t>.</w:t>
      </w:r>
      <w:r w:rsidRPr="00607AA3">
        <w:rPr>
          <w:rFonts w:ascii="TH SarabunPSK" w:hAnsi="TH SarabunPSK" w:cs="TH SarabunPSK"/>
          <w:sz w:val="32"/>
          <w:szCs w:val="32"/>
        </w:rPr>
        <w:t xml:space="preserve"> Dr. </w:t>
      </w:r>
      <w:proofErr w:type="spellStart"/>
      <w:r w:rsidRPr="00607AA3">
        <w:rPr>
          <w:rFonts w:ascii="TH SarabunPSK" w:hAnsi="TH SarabunPSK" w:cs="TH SarabunPSK"/>
          <w:sz w:val="32"/>
          <w:szCs w:val="32"/>
        </w:rPr>
        <w:t>Chanan</w:t>
      </w:r>
      <w:r w:rsidR="00B92CA2" w:rsidRPr="00607AA3">
        <w:rPr>
          <w:rFonts w:ascii="TH SarabunPSK" w:hAnsi="TH SarabunPSK" w:cs="TH SarabunPSK"/>
          <w:sz w:val="32"/>
          <w:szCs w:val="32"/>
        </w:rPr>
        <w:t>art</w:t>
      </w:r>
      <w:proofErr w:type="spellEnd"/>
      <w:r w:rsidRPr="00607AA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607AA3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Pr="00607AA3">
        <w:rPr>
          <w:rFonts w:ascii="TH SarabunPSK" w:hAnsi="TH SarabunPSK" w:cs="TH SarabunPSK"/>
          <w:sz w:val="32"/>
          <w:szCs w:val="32"/>
        </w:rPr>
        <w:t>, Vice President for Student Affairs</w:t>
      </w:r>
      <w:r w:rsidR="00116984" w:rsidRPr="00607AA3">
        <w:rPr>
          <w:rFonts w:ascii="TH SarabunPSK" w:hAnsi="TH SarabunPSK" w:cs="TH SarabunPSK"/>
          <w:sz w:val="32"/>
          <w:szCs w:val="32"/>
        </w:rPr>
        <w:t xml:space="preserve"> </w:t>
      </w:r>
      <w:r w:rsidR="00607AA3">
        <w:rPr>
          <w:rFonts w:ascii="TH SarabunPSK" w:hAnsi="TH SarabunPSK" w:cs="TH SarabunPSK"/>
          <w:sz w:val="32"/>
          <w:szCs w:val="32"/>
        </w:rPr>
        <w:t xml:space="preserve">mentioned </w:t>
      </w:r>
      <w:r w:rsidR="00D7125F" w:rsidRPr="00607AA3">
        <w:rPr>
          <w:rFonts w:ascii="TH SarabunPSK" w:hAnsi="TH SarabunPSK" w:cs="TH SarabunPSK"/>
          <w:sz w:val="32"/>
          <w:szCs w:val="32"/>
        </w:rPr>
        <w:t>c</w:t>
      </w:r>
      <w:r w:rsidR="00656A9F" w:rsidRPr="00607AA3">
        <w:rPr>
          <w:rFonts w:ascii="TH SarabunPSK" w:hAnsi="TH SarabunPSK" w:cs="TH SarabunPSK"/>
          <w:sz w:val="32"/>
          <w:szCs w:val="32"/>
        </w:rPr>
        <w:t xml:space="preserve">ases of </w:t>
      </w:r>
      <w:r w:rsidR="00F73870" w:rsidRPr="00607AA3">
        <w:rPr>
          <w:rFonts w:ascii="TH SarabunPSK" w:hAnsi="TH SarabunPSK" w:cs="TH SarabunPSK"/>
          <w:sz w:val="32"/>
          <w:szCs w:val="32"/>
        </w:rPr>
        <w:t>major depressive disorder</w:t>
      </w:r>
      <w:r w:rsidR="00656A9F" w:rsidRPr="00607AA3">
        <w:rPr>
          <w:rFonts w:ascii="TH SarabunPSK" w:hAnsi="TH SarabunPSK" w:cs="TH SarabunPSK"/>
          <w:sz w:val="32"/>
          <w:szCs w:val="32"/>
        </w:rPr>
        <w:t xml:space="preserve"> and suicide on the rise in Thailand</w:t>
      </w:r>
      <w:r w:rsidR="00F73870" w:rsidRPr="00607AA3">
        <w:rPr>
          <w:rFonts w:ascii="TH SarabunPSK" w:hAnsi="TH SarabunPSK" w:cs="TH SarabunPSK"/>
          <w:sz w:val="32"/>
          <w:szCs w:val="32"/>
        </w:rPr>
        <w:t xml:space="preserve"> especially among undergrad</w:t>
      </w:r>
      <w:r w:rsidR="00D7125F" w:rsidRPr="00607AA3">
        <w:rPr>
          <w:rFonts w:ascii="TH SarabunPSK" w:hAnsi="TH SarabunPSK" w:cs="TH SarabunPSK"/>
          <w:sz w:val="32"/>
          <w:szCs w:val="32"/>
        </w:rPr>
        <w:t>uate</w:t>
      </w:r>
      <w:r w:rsidR="00F73870" w:rsidRPr="00607AA3">
        <w:rPr>
          <w:rFonts w:ascii="TH SarabunPSK" w:hAnsi="TH SarabunPSK" w:cs="TH SarabunPSK"/>
          <w:sz w:val="32"/>
          <w:szCs w:val="32"/>
        </w:rPr>
        <w:t xml:space="preserve"> stud</w:t>
      </w:r>
      <w:r w:rsidR="00D7125F" w:rsidRPr="00607AA3">
        <w:rPr>
          <w:rFonts w:ascii="TH SarabunPSK" w:hAnsi="TH SarabunPSK" w:cs="TH SarabunPSK"/>
          <w:sz w:val="32"/>
          <w:szCs w:val="32"/>
        </w:rPr>
        <w:t>en</w:t>
      </w:r>
      <w:r w:rsidR="00F73870" w:rsidRPr="00607AA3">
        <w:rPr>
          <w:rFonts w:ascii="TH SarabunPSK" w:hAnsi="TH SarabunPSK" w:cs="TH SarabunPSK"/>
          <w:sz w:val="32"/>
          <w:szCs w:val="32"/>
        </w:rPr>
        <w:t xml:space="preserve">ts. </w:t>
      </w:r>
      <w:r w:rsidR="00D7125F" w:rsidRPr="00607AA3">
        <w:rPr>
          <w:rFonts w:ascii="TH SarabunPSK" w:hAnsi="TH SarabunPSK" w:cs="TH SarabunPSK"/>
          <w:sz w:val="32"/>
          <w:szCs w:val="32"/>
        </w:rPr>
        <w:t xml:space="preserve">Therefore, Clinical Practice Guideline for Adolescents with Depression is highlighted. </w:t>
      </w:r>
      <w:r w:rsidR="00D7125F" w:rsidRPr="00607AA3">
        <w:rPr>
          <w:rFonts w:ascii="TH SarabunPSK" w:hAnsi="TH SarabunPSK" w:cs="TH SarabunPSK"/>
          <w:sz w:val="32"/>
          <w:szCs w:val="32"/>
          <w:shd w:val="clear" w:color="auto" w:fill="FFFFFF"/>
        </w:rPr>
        <w:t>As part of our ongoing commitment to promote </w:t>
      </w:r>
      <w:r w:rsidR="00D7125F" w:rsidRPr="00607AA3">
        <w:rPr>
          <w:rStyle w:val="a3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health and wellness</w:t>
      </w:r>
      <w:r w:rsidR="00D7125F" w:rsidRPr="00607A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on campus, the result of Heath Check-Up Program for freshmen </w:t>
      </w:r>
      <w:r w:rsidR="00607AA3" w:rsidRPr="00607A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will be held </w:t>
      </w:r>
      <w:r w:rsidR="00D7125F" w:rsidRPr="00607A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during March 17-20, 2019 </w:t>
      </w:r>
      <w:r w:rsidR="00607AA3" w:rsidRPr="00607AA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then result </w:t>
      </w:r>
      <w:r w:rsidR="00607AA3" w:rsidRPr="00607AA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will </w:t>
      </w:r>
      <w:r w:rsidR="00607AA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 xml:space="preserve">be used to </w:t>
      </w:r>
      <w:r w:rsidR="00607AA3" w:rsidRPr="00607AA3"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  <w:t>produce guidelines for medical professionals to be able to better handle the situation.</w:t>
      </w:r>
    </w:p>
    <w:p w:rsidR="00F73870" w:rsidRDefault="00F73870" w:rsidP="00F73870">
      <w:pPr>
        <w:pStyle w:val="1"/>
        <w:spacing w:before="0" w:beforeAutospacing="0" w:after="180" w:afterAutospacing="0"/>
        <w:rPr>
          <w:rFonts w:ascii="TH SarabunPSK" w:hAnsi="TH SarabunPSK" w:cs="TH SarabunPSK"/>
          <w:color w:val="2C2D30"/>
          <w:sz w:val="32"/>
          <w:szCs w:val="32"/>
          <w:shd w:val="clear" w:color="auto" w:fill="FFFFFF"/>
        </w:rPr>
      </w:pPr>
    </w:p>
    <w:sectPr w:rsidR="00F7387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9C1" w:rsidRDefault="006A09C1" w:rsidP="0013786A">
      <w:pPr>
        <w:spacing w:after="0" w:line="240" w:lineRule="auto"/>
      </w:pPr>
      <w:r>
        <w:separator/>
      </w:r>
    </w:p>
  </w:endnote>
  <w:endnote w:type="continuationSeparator" w:id="0">
    <w:p w:rsidR="006A09C1" w:rsidRDefault="006A09C1" w:rsidP="0013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A" w:rsidRDefault="0013786A" w:rsidP="0013786A">
    <w:pPr>
      <w:pStyle w:val="a5"/>
      <w:jc w:val="center"/>
    </w:pPr>
    <w:hyperlink r:id="rId1" w:history="1">
      <w:r>
        <w:rPr>
          <w:rStyle w:val="a4"/>
        </w:rPr>
        <w:t>http://sdd.ssru.ac.th</w:t>
      </w:r>
    </w:hyperlink>
    <w:r>
      <w:t xml:space="preserve">  </w:t>
    </w:r>
    <w:hyperlink r:id="rId2" w:history="1">
      <w:r>
        <w:rPr>
          <w:rStyle w:val="a4"/>
        </w:rPr>
        <w:t>http://ssru.ac.th</w:t>
      </w:r>
    </w:hyperlink>
    <w:r>
      <w:t xml:space="preserve"> </w:t>
    </w:r>
    <w:hyperlink r:id="rId3" w:history="1">
      <w:r>
        <w:rPr>
          <w:rStyle w:val="a4"/>
        </w:rPr>
        <w:t>sdd@ssru.ac.th</w:t>
      </w:r>
    </w:hyperlink>
    <w:r>
      <w:t xml:space="preserve"> </w:t>
    </w:r>
    <w:hyperlink r:id="rId4" w:history="1">
      <w:r>
        <w:rPr>
          <w:rStyle w:val="a4"/>
        </w:rPr>
        <w:t>https://www.facebook.com/ssru.stu</w:t>
      </w:r>
    </w:hyperlink>
  </w:p>
  <w:p w:rsidR="0013786A" w:rsidRDefault="0013786A" w:rsidP="0013786A">
    <w:pPr>
      <w:pStyle w:val="a5"/>
      <w:jc w:val="center"/>
    </w:pPr>
    <w:r>
      <w:t>#sddssru #ssru #student #university</w:t>
    </w:r>
  </w:p>
  <w:p w:rsidR="0013786A" w:rsidRDefault="0013786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9C1" w:rsidRDefault="006A09C1" w:rsidP="0013786A">
      <w:pPr>
        <w:spacing w:after="0" w:line="240" w:lineRule="auto"/>
      </w:pPr>
      <w:r>
        <w:separator/>
      </w:r>
    </w:p>
  </w:footnote>
  <w:footnote w:type="continuationSeparator" w:id="0">
    <w:p w:rsidR="006A09C1" w:rsidRDefault="006A09C1" w:rsidP="00137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6A" w:rsidRDefault="0013786A" w:rsidP="0013786A">
    <w:pPr>
      <w:pStyle w:val="a5"/>
      <w:jc w:val="center"/>
    </w:pPr>
    <w:hyperlink r:id="rId1" w:history="1">
      <w:r>
        <w:rPr>
          <w:rStyle w:val="a4"/>
        </w:rPr>
        <w:t>http://sdd.ssru.ac.th</w:t>
      </w:r>
    </w:hyperlink>
    <w:r>
      <w:t xml:space="preserve">  </w:t>
    </w:r>
    <w:hyperlink r:id="rId2" w:history="1">
      <w:r>
        <w:rPr>
          <w:rStyle w:val="a4"/>
        </w:rPr>
        <w:t>http://ssru.ac.th</w:t>
      </w:r>
    </w:hyperlink>
    <w:r>
      <w:t xml:space="preserve"> </w:t>
    </w:r>
    <w:hyperlink r:id="rId3" w:history="1">
      <w:r>
        <w:rPr>
          <w:rStyle w:val="a4"/>
        </w:rPr>
        <w:t>sdd@ssru.ac.th</w:t>
      </w:r>
    </w:hyperlink>
    <w:r>
      <w:t xml:space="preserve"> </w:t>
    </w:r>
    <w:hyperlink r:id="rId4" w:history="1">
      <w:r>
        <w:rPr>
          <w:rStyle w:val="a4"/>
        </w:rPr>
        <w:t>https://www.facebook.com/ssru.stu</w:t>
      </w:r>
    </w:hyperlink>
  </w:p>
  <w:p w:rsidR="0013786A" w:rsidRDefault="0013786A" w:rsidP="0013786A">
    <w:pPr>
      <w:pStyle w:val="a5"/>
      <w:jc w:val="center"/>
    </w:pPr>
    <w:r>
      <w:t>#sddssru #ssru #student #university</w:t>
    </w:r>
  </w:p>
  <w:p w:rsidR="0013786A" w:rsidRDefault="001378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C3"/>
    <w:rsid w:val="00116984"/>
    <w:rsid w:val="0013786A"/>
    <w:rsid w:val="0035182A"/>
    <w:rsid w:val="003763EA"/>
    <w:rsid w:val="00483948"/>
    <w:rsid w:val="004B5414"/>
    <w:rsid w:val="00520F45"/>
    <w:rsid w:val="0053669F"/>
    <w:rsid w:val="00570CC7"/>
    <w:rsid w:val="00607AA3"/>
    <w:rsid w:val="00616B93"/>
    <w:rsid w:val="00645F08"/>
    <w:rsid w:val="00656A9F"/>
    <w:rsid w:val="006A09C1"/>
    <w:rsid w:val="006E7F5D"/>
    <w:rsid w:val="007B69CE"/>
    <w:rsid w:val="0099189F"/>
    <w:rsid w:val="00997977"/>
    <w:rsid w:val="00A320E7"/>
    <w:rsid w:val="00B01F00"/>
    <w:rsid w:val="00B80E4C"/>
    <w:rsid w:val="00B92CA2"/>
    <w:rsid w:val="00BA1BA4"/>
    <w:rsid w:val="00D556E0"/>
    <w:rsid w:val="00D7125F"/>
    <w:rsid w:val="00DA79B0"/>
    <w:rsid w:val="00DF36C3"/>
    <w:rsid w:val="00EE5714"/>
    <w:rsid w:val="00F7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6A9F"/>
    <w:rPr>
      <w:i/>
      <w:iCs/>
    </w:rPr>
  </w:style>
  <w:style w:type="character" w:styleId="a4">
    <w:name w:val="Hyperlink"/>
    <w:basedOn w:val="a0"/>
    <w:uiPriority w:val="99"/>
    <w:semiHidden/>
    <w:unhideWhenUsed/>
    <w:rsid w:val="00656A9F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656A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3786A"/>
  </w:style>
  <w:style w:type="paragraph" w:styleId="a7">
    <w:name w:val="footer"/>
    <w:basedOn w:val="a"/>
    <w:link w:val="a8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3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6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6A9F"/>
    <w:rPr>
      <w:i/>
      <w:iCs/>
    </w:rPr>
  </w:style>
  <w:style w:type="character" w:styleId="a4">
    <w:name w:val="Hyperlink"/>
    <w:basedOn w:val="a0"/>
    <w:uiPriority w:val="99"/>
    <w:semiHidden/>
    <w:unhideWhenUsed/>
    <w:rsid w:val="00656A9F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656A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3786A"/>
  </w:style>
  <w:style w:type="paragraph" w:styleId="a7">
    <w:name w:val="footer"/>
    <w:basedOn w:val="a"/>
    <w:link w:val="a8"/>
    <w:uiPriority w:val="99"/>
    <w:unhideWhenUsed/>
    <w:rsid w:val="00137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3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363FF-EC1C-46DC-908F-B4B2C67D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9</cp:revision>
  <dcterms:created xsi:type="dcterms:W3CDTF">2019-03-14T04:53:00Z</dcterms:created>
  <dcterms:modified xsi:type="dcterms:W3CDTF">2019-04-10T11:38:00Z</dcterms:modified>
</cp:coreProperties>
</file>