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bookmarkStart w:id="0" w:name="_GoBack"/>
      <w:bookmarkEnd w:id="0"/>
    </w:p>
    <w:p w:rsidR="00EE3568" w:rsidRDefault="00F66F6D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05pt;width:438pt;height:438pt;z-index:251659264;mso-position-horizontal:left;mso-position-horizontal-relative:text;mso-position-vertical-relative:text">
            <v:imagedata r:id="rId7" o:title="66441136_2337201679900594_323239397610749952_n"/>
            <w10:wrap type="square" side="right"/>
          </v:shape>
        </w:pict>
      </w:r>
      <w: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br w:type="textWrapping" w:clear="all"/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</w:p>
    <w:p w:rsidR="00EE3568" w:rsidRPr="00EE3568" w:rsidRDefault="00EE3568" w:rsidP="00EE3568">
      <w:pPr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lastRenderedPageBreak/>
        <w:t>ประกาศจากงานกองทุนเงินให้กู้ยืมเพื่อการศึกษา</w:t>
      </w:r>
      <w:r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ขอแจ้งกำหนดการให้บริการตรวจแบบคำขอกู้ยืมให้กับศูนย์การศึกษา เป็นการส่งของผู้กู้ยืม 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กย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ศ. และ กรอ. รายเก่าต่อเนื่องชั้นปีที่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2 - 4 (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รหัส 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นศ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.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61 - 59) 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1.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ศูนย์การศึกษาจังหวัดนครปฐม</w:t>
      </w:r>
      <w:r w:rsidRPr="00EE3568">
        <w:rPr>
          <w:rFonts w:ascii="TH Sarabun New" w:hAnsi="TH Sarabun New" w:cs="TH Sarabun New"/>
          <w:color w:val="1C1E21"/>
          <w:sz w:val="36"/>
          <w:szCs w:val="36"/>
        </w:rPr>
        <w:br/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วันที่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30 - 31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กรกฎาคม และ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1 - 2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สิงหาคม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2562 </w:t>
      </w:r>
    </w:p>
    <w:p w:rsidR="00EE3568" w:rsidRPr="00EE3568" w:rsidRDefault="00EE3568" w:rsidP="00EE3568">
      <w:pPr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2.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ศูนย์การศึกษาจังหวัดสมุทรสงคราม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br/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วันที่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6 - 7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สิงหาคม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2562 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ตั้งแต่เวลา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09.30 - 15.00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น</w:t>
      </w:r>
      <w:proofErr w:type="gramStart"/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.</w:t>
      </w:r>
      <w:proofErr w:type="gram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br/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หมายเหตุ ขอให้นักศึกษาจัดเตรียมเอกสารให้ครบถ้วน และตรวจสอบความถูกต้องเบื้องต้น กรณีมีการตีกลับ แก้ไข จากเจ้าหน้าที่ที่รับตรวจ และไม่สามารถส่งในวันตรวจ ให้นักศึกษาดำเนินการจัดส่งด้วยตัวเองที่ ฝ่ายทุนการศึกษา ชั้น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3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ศูนย์สุขภาพและกีฬา</w:t>
      </w:r>
      <w: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งานกองทุนเงินให้กู้ยืมเพื่อการศึกษา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 </w:t>
      </w:r>
      <w: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โทรติดต่อสอบถามเพิ่มเติมได้ที่เบอร์ </w:t>
      </w:r>
      <w:r w:rsidRPr="00EE3568">
        <w:rPr>
          <w:rStyle w:val="textexposedshow"/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02 160 1354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Announcement from the Student Loan Fund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Would like to inform the schedule of the loan request form for education center </w:t>
      </w:r>
      <w:proofErr w:type="gram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Is</w:t>
      </w:r>
      <w:proofErr w:type="gram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the delivery of the borrower, the rank of the first and the second consecutive year, the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2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nd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-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4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th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year (Code No.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61 - 59)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1.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Nakhon 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Pathom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Provincial Education Center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30 - 31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July and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1 - 2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August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2019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2. 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Samut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Songkhram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Education Center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6 - 7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August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2019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from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09.30 - 15.00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hrs.</w:t>
      </w:r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proofErr w:type="gram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note</w:t>
      </w:r>
      <w:proofErr w:type="gramEnd"/>
    </w:p>
    <w:p w:rsidR="00EE3568" w:rsidRPr="00EE3568" w:rsidRDefault="00EE3568" w:rsidP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lastRenderedPageBreak/>
        <w:t xml:space="preserve">Note: Students are required to prepare the documents completely. And check the accuracy In the event of a revision from the inspector </w:t>
      </w:r>
      <w:proofErr w:type="gram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And</w:t>
      </w:r>
      <w:proofErr w:type="gram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cannot be sent on the check day Let students carry out the delivery by themselves at Department of Education,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3</w:t>
      </w:r>
      <w:proofErr w:type="spellStart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rd</w:t>
      </w:r>
      <w:proofErr w:type="spellEnd"/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Floor, Health and Sports Center</w:t>
      </w:r>
    </w:p>
    <w:p w:rsidR="00EE3568" w:rsidRPr="00EE3568" w:rsidRDefault="00EE3568">
      <w:pP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Education loan fund work</w:t>
      </w:r>
      <w: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Call for more information at </w:t>
      </w:r>
      <w:r w:rsidRPr="00EE356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02 160 1354</w:t>
      </w:r>
    </w:p>
    <w:p w:rsidR="00EE3568" w:rsidRPr="00EE3568" w:rsidRDefault="00EE3568">
      <w:pPr>
        <w:rPr>
          <w:sz w:val="24"/>
          <w:szCs w:val="32"/>
          <w:cs/>
        </w:rPr>
      </w:pPr>
    </w:p>
    <w:sectPr w:rsidR="00EE3568" w:rsidRPr="00EE356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D0" w:rsidRDefault="003601D0" w:rsidP="00EE3568">
      <w:pPr>
        <w:spacing w:after="0" w:line="240" w:lineRule="auto"/>
      </w:pPr>
      <w:r>
        <w:separator/>
      </w:r>
    </w:p>
  </w:endnote>
  <w:endnote w:type="continuationSeparator" w:id="0">
    <w:p w:rsidR="003601D0" w:rsidRDefault="003601D0" w:rsidP="00EE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F6D" w:rsidRPr="00F66F6D" w:rsidRDefault="00F66F6D" w:rsidP="00F66F6D">
    <w:pPr>
      <w:pStyle w:val="a3"/>
      <w:jc w:val="center"/>
      <w:rPr>
        <w:rFonts w:hint="cs"/>
        <w:cs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F66F6D" w:rsidRDefault="00F66F6D" w:rsidP="00F66F6D">
    <w:pPr>
      <w:pStyle w:val="a3"/>
    </w:pPr>
  </w:p>
  <w:p w:rsidR="00EE3568" w:rsidRPr="00F66F6D" w:rsidRDefault="00EE3568" w:rsidP="00F66F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D0" w:rsidRDefault="003601D0" w:rsidP="00EE3568">
      <w:pPr>
        <w:spacing w:after="0" w:line="240" w:lineRule="auto"/>
      </w:pPr>
      <w:r>
        <w:separator/>
      </w:r>
    </w:p>
  </w:footnote>
  <w:footnote w:type="continuationSeparator" w:id="0">
    <w:p w:rsidR="003601D0" w:rsidRDefault="003601D0" w:rsidP="00EE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68" w:rsidRPr="00F66F6D" w:rsidRDefault="003601D0" w:rsidP="00EE3568">
    <w:pPr>
      <w:pStyle w:val="a3"/>
      <w:jc w:val="center"/>
      <w:rPr>
        <w:rFonts w:hint="cs"/>
        <w:cs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 w:rsidR="00EE3568">
      <w:rPr>
        <w:rStyle w:val="a7"/>
      </w:rPr>
      <w:t>https://www.facebook.com/ssru.stu/</w:t>
    </w:r>
    <w:r>
      <w:rPr>
        <w:rStyle w:val="a7"/>
      </w:rPr>
      <w:fldChar w:fldCharType="end"/>
    </w:r>
    <w:r w:rsidR="00EE3568">
      <w:t xml:space="preserve"> </w:t>
    </w:r>
    <w:hyperlink r:id="rId1" w:history="1">
      <w:r w:rsidR="00EE3568">
        <w:rPr>
          <w:rStyle w:val="a7"/>
        </w:rPr>
        <w:t>http://sdd.ssru.ac.th</w:t>
      </w:r>
    </w:hyperlink>
    <w:r w:rsidR="00EE3568">
      <w:t xml:space="preserve">  </w:t>
    </w:r>
    <w:hyperlink r:id="rId2" w:history="1">
      <w:r w:rsidR="00EE3568">
        <w:rPr>
          <w:rStyle w:val="a7"/>
        </w:rPr>
        <w:t>https://twitter.com/sddssru</w:t>
      </w:r>
    </w:hyperlink>
    <w:r w:rsidR="00EE3568">
      <w:t xml:space="preserve"> </w:t>
    </w:r>
    <w:hyperlink r:id="rId3" w:history="1">
      <w:r w:rsidR="00EE3568">
        <w:rPr>
          <w:rStyle w:val="a7"/>
        </w:rPr>
        <w:t>http://ssru.ac.th</w:t>
      </w:r>
    </w:hyperlink>
    <w:r w:rsidR="00EE3568">
      <w:t xml:space="preserve"> #sddssru #ssru #student #university #</w:t>
    </w:r>
    <w:r w:rsidR="00EE3568">
      <w:rPr>
        <w:rFonts w:hint="cs"/>
        <w:cs/>
      </w:rPr>
      <w:t xml:space="preserve">สวนสุนันทา </w:t>
    </w:r>
    <w:r w:rsidR="00F66F6D">
      <w:t>#</w:t>
    </w:r>
    <w:proofErr w:type="spellStart"/>
    <w:r w:rsidR="00F66F6D">
      <w:rPr>
        <w:rFonts w:hint="cs"/>
        <w:cs/>
      </w:rPr>
      <w:t>กองพัฒ</w:t>
    </w:r>
    <w:proofErr w:type="spellEnd"/>
    <w:r w:rsidR="00F66F6D">
      <w:rPr>
        <w:rFonts w:hint="cs"/>
        <w:cs/>
      </w:rPr>
      <w:t>สวนสุนันทา</w:t>
    </w:r>
  </w:p>
  <w:p w:rsidR="00EE3568" w:rsidRDefault="00EE35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68"/>
    <w:rsid w:val="001925E7"/>
    <w:rsid w:val="003601D0"/>
    <w:rsid w:val="00650A83"/>
    <w:rsid w:val="00EE3568"/>
    <w:rsid w:val="00F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E3568"/>
  </w:style>
  <w:style w:type="paragraph" w:styleId="a5">
    <w:name w:val="footer"/>
    <w:basedOn w:val="a"/>
    <w:link w:val="a6"/>
    <w:uiPriority w:val="99"/>
    <w:unhideWhenUsed/>
    <w:rsid w:val="00EE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E3568"/>
  </w:style>
  <w:style w:type="character" w:styleId="a7">
    <w:name w:val="Hyperlink"/>
    <w:basedOn w:val="a0"/>
    <w:uiPriority w:val="99"/>
    <w:semiHidden/>
    <w:unhideWhenUsed/>
    <w:rsid w:val="00EE3568"/>
    <w:rPr>
      <w:color w:val="0000FF"/>
      <w:u w:val="single"/>
    </w:rPr>
  </w:style>
  <w:style w:type="character" w:customStyle="1" w:styleId="textexposedshow">
    <w:name w:val="text_exposed_show"/>
    <w:basedOn w:val="a0"/>
    <w:rsid w:val="00EE3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E3568"/>
  </w:style>
  <w:style w:type="paragraph" w:styleId="a5">
    <w:name w:val="footer"/>
    <w:basedOn w:val="a"/>
    <w:link w:val="a6"/>
    <w:uiPriority w:val="99"/>
    <w:unhideWhenUsed/>
    <w:rsid w:val="00EE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E3568"/>
  </w:style>
  <w:style w:type="character" w:styleId="a7">
    <w:name w:val="Hyperlink"/>
    <w:basedOn w:val="a0"/>
    <w:uiPriority w:val="99"/>
    <w:semiHidden/>
    <w:unhideWhenUsed/>
    <w:rsid w:val="00EE3568"/>
    <w:rPr>
      <w:color w:val="0000FF"/>
      <w:u w:val="single"/>
    </w:rPr>
  </w:style>
  <w:style w:type="character" w:customStyle="1" w:styleId="textexposedshow">
    <w:name w:val="text_exposed_show"/>
    <w:basedOn w:val="a0"/>
    <w:rsid w:val="00EE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2019-08-05T08:27:00Z</dcterms:created>
  <dcterms:modified xsi:type="dcterms:W3CDTF">2019-08-06T06:13:00Z</dcterms:modified>
</cp:coreProperties>
</file>