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7D" w:rsidRDefault="0078367D" w:rsidP="00783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994099" cy="2995574"/>
            <wp:effectExtent l="0" t="0" r="698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339" cy="300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367D" w:rsidRDefault="0078367D" w:rsidP="00BF3CF0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BF3CF0" w:rsidRPr="00412AC9" w:rsidRDefault="00551221" w:rsidP="00BF3CF0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12AC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F3CF0" w:rsidRPr="00412AC9">
        <w:rPr>
          <w:rFonts w:ascii="Times New Roman" w:hAnsi="Times New Roman" w:cs="Times New Roman"/>
          <w:b/>
          <w:bCs/>
          <w:sz w:val="24"/>
          <w:szCs w:val="24"/>
        </w:rPr>
        <w:t xml:space="preserve">eady for </w:t>
      </w:r>
      <w:proofErr w:type="spellStart"/>
      <w:r w:rsidR="00BF3CF0" w:rsidRPr="00412AC9">
        <w:rPr>
          <w:rFonts w:ascii="Times New Roman" w:hAnsi="Times New Roman" w:cs="Times New Roman"/>
          <w:b/>
          <w:bCs/>
          <w:sz w:val="24"/>
          <w:szCs w:val="24"/>
        </w:rPr>
        <w:t>Kaew</w:t>
      </w:r>
      <w:proofErr w:type="spellEnd"/>
      <w:r w:rsidR="00BF3CF0" w:rsidRPr="00412A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3CF0" w:rsidRPr="00412AC9">
        <w:rPr>
          <w:rFonts w:ascii="Times New Roman" w:hAnsi="Times New Roman" w:cs="Times New Roman"/>
          <w:b/>
          <w:bCs/>
          <w:sz w:val="24"/>
          <w:szCs w:val="24"/>
        </w:rPr>
        <w:t>Ruam</w:t>
      </w:r>
      <w:proofErr w:type="spellEnd"/>
      <w:r w:rsidR="00BF3CF0" w:rsidRPr="00412A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3CF0" w:rsidRPr="00412AC9">
        <w:rPr>
          <w:rFonts w:ascii="Times New Roman" w:hAnsi="Times New Roman" w:cs="Times New Roman"/>
          <w:b/>
          <w:bCs/>
          <w:sz w:val="24"/>
          <w:szCs w:val="24"/>
        </w:rPr>
        <w:t>Chor</w:t>
      </w:r>
      <w:proofErr w:type="spellEnd"/>
      <w:r w:rsidR="00700A05" w:rsidRPr="00412A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A05" w:rsidRPr="00412AC9">
        <w:rPr>
          <w:rFonts w:ascii="Times New Roman" w:hAnsi="Times New Roman" w:cs="Times New Roman"/>
          <w:sz w:val="24"/>
          <w:szCs w:val="24"/>
        </w:rPr>
        <w:t xml:space="preserve">“Best of </w:t>
      </w:r>
      <w:proofErr w:type="spellStart"/>
      <w:r w:rsidR="00700A05" w:rsidRPr="00412AC9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="00700A05" w:rsidRPr="0041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A05" w:rsidRPr="00412AC9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="00700A05" w:rsidRPr="00412AC9">
        <w:rPr>
          <w:rFonts w:ascii="Times New Roman" w:hAnsi="Times New Roman" w:cs="Times New Roman"/>
          <w:sz w:val="24"/>
          <w:szCs w:val="24"/>
        </w:rPr>
        <w:t>”.</w:t>
      </w:r>
      <w:r w:rsidR="00700A05" w:rsidRPr="00412AC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B47EC2" w:rsidRPr="00412A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367D" w:rsidRPr="00412AC9">
        <w:rPr>
          <w:rFonts w:ascii="Times New Roman" w:hAnsi="Times New Roman" w:cs="Times New Roman"/>
          <w:sz w:val="24"/>
          <w:szCs w:val="24"/>
          <w:shd w:val="clear" w:color="auto" w:fill="FFFFFF"/>
        </w:rPr>
        <w:t>One</w:t>
      </w:r>
      <w:r w:rsidR="00B47EC2" w:rsidRPr="00412A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most awaited </w:t>
      </w:r>
      <w:r w:rsidR="00700A05" w:rsidRPr="00412AC9">
        <w:rPr>
          <w:rFonts w:ascii="Times New Roman" w:hAnsi="Times New Roman" w:cs="Times New Roman"/>
          <w:sz w:val="24"/>
          <w:szCs w:val="24"/>
          <w:shd w:val="clear" w:color="auto" w:fill="FFFFFF"/>
        </w:rPr>
        <w:t>event</w:t>
      </w:r>
      <w:r w:rsidR="00B47EC2" w:rsidRPr="00412A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</w:t>
      </w:r>
      <w:r w:rsidR="0078367D" w:rsidRPr="00412AC9">
        <w:rPr>
          <w:rFonts w:ascii="Times New Roman" w:hAnsi="Times New Roman" w:cs="Times New Roman"/>
          <w:sz w:val="24"/>
          <w:szCs w:val="24"/>
          <w:shd w:val="clear" w:color="auto" w:fill="FFFFFF"/>
        </w:rPr>
        <w:t>year!</w:t>
      </w:r>
    </w:p>
    <w:p w:rsidR="00BF3CF0" w:rsidRPr="00412AC9" w:rsidRDefault="00BF3CF0" w:rsidP="00BF3CF0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BF3CF0" w:rsidRPr="00412AC9" w:rsidRDefault="00BF3CF0" w:rsidP="001D4E40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412AC9">
        <w:rPr>
          <w:rFonts w:ascii="Times New Roman" w:hAnsi="Times New Roman" w:cs="Times New Roman"/>
          <w:sz w:val="24"/>
          <w:szCs w:val="24"/>
        </w:rPr>
        <w:t xml:space="preserve">(5 Oct 2018) </w:t>
      </w:r>
      <w:r w:rsidR="00B47EC2" w:rsidRPr="00412AC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47EC2" w:rsidRPr="00412AC9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With the en</w:t>
      </w:r>
      <w:r w:rsidR="00B47EC2" w:rsidRPr="00412AC9">
        <w:rPr>
          <w:rFonts w:ascii="Times New Roman" w:hAnsi="Times New Roman" w:cs="Times New Roman"/>
          <w:sz w:val="24"/>
          <w:szCs w:val="24"/>
          <w:shd w:val="clear" w:color="auto" w:fill="FFFFFF"/>
        </w:rPr>
        <w:t>try closing date</w:t>
      </w:r>
      <w:r w:rsidR="00B47EC2" w:rsidRPr="00412AC9">
        <w:rPr>
          <w:rFonts w:ascii="Times New Roman" w:hAnsi="Times New Roman" w:cs="Times New Roman"/>
          <w:sz w:val="24"/>
          <w:szCs w:val="24"/>
        </w:rPr>
        <w:t xml:space="preserve"> of, </w:t>
      </w:r>
      <w:r w:rsidR="00FC5BDF" w:rsidRPr="00412AC9">
        <w:rPr>
          <w:rFonts w:ascii="Times New Roman" w:hAnsi="Times New Roman" w:cs="Times New Roman"/>
          <w:sz w:val="24"/>
          <w:szCs w:val="24"/>
        </w:rPr>
        <w:t>S</w:t>
      </w:r>
      <w:r w:rsidRPr="00412AC9">
        <w:rPr>
          <w:rFonts w:ascii="Times New Roman" w:hAnsi="Times New Roman" w:cs="Times New Roman"/>
          <w:sz w:val="24"/>
          <w:szCs w:val="24"/>
        </w:rPr>
        <w:t xml:space="preserve">tudent Development Division </w:t>
      </w:r>
      <w:r w:rsidR="00FC5BDF" w:rsidRPr="00412AC9">
        <w:rPr>
          <w:rFonts w:ascii="Times New Roman" w:hAnsi="Times New Roman" w:cs="Times New Roman"/>
          <w:sz w:val="24"/>
          <w:szCs w:val="24"/>
        </w:rPr>
        <w:t>Preparations</w:t>
      </w:r>
      <w:r w:rsidR="00FC5BDF" w:rsidRPr="00412A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BDF" w:rsidRPr="00412AC9">
        <w:rPr>
          <w:rFonts w:ascii="Times New Roman" w:hAnsi="Times New Roman" w:cs="Times New Roman"/>
          <w:sz w:val="24"/>
          <w:szCs w:val="24"/>
        </w:rPr>
        <w:t xml:space="preserve">for </w:t>
      </w:r>
      <w:r w:rsidR="000F45F5" w:rsidRPr="00412AC9">
        <w:rPr>
          <w:rFonts w:ascii="Times New Roman" w:hAnsi="Times New Roman" w:cs="Times New Roman"/>
          <w:sz w:val="24"/>
          <w:szCs w:val="24"/>
        </w:rPr>
        <w:t xml:space="preserve">the Special Talent Round during 6 – 7 October 2018 </w:t>
      </w:r>
      <w:r w:rsidR="00FC5BDF" w:rsidRPr="00412AC9">
        <w:rPr>
          <w:rFonts w:ascii="Times New Roman" w:hAnsi="Times New Roman" w:cs="Times New Roman"/>
          <w:sz w:val="24"/>
          <w:szCs w:val="24"/>
        </w:rPr>
        <w:t xml:space="preserve">will be completed soon. </w:t>
      </w:r>
      <w:r w:rsidRPr="00412AC9">
        <w:rPr>
          <w:rFonts w:ascii="Times New Roman" w:hAnsi="Times New Roman" w:cs="Times New Roman"/>
          <w:sz w:val="24"/>
          <w:szCs w:val="24"/>
        </w:rPr>
        <w:t xml:space="preserve"> </w:t>
      </w:r>
      <w:r w:rsidR="00FC5BDF" w:rsidRPr="00412AC9">
        <w:rPr>
          <w:rFonts w:ascii="Times New Roman" w:hAnsi="Times New Roman" w:cs="Times New Roman"/>
          <w:sz w:val="24"/>
          <w:szCs w:val="24"/>
        </w:rPr>
        <w:t>T</w:t>
      </w:r>
      <w:r w:rsidR="001D7ACD" w:rsidRPr="00412AC9">
        <w:rPr>
          <w:rFonts w:ascii="Times New Roman" w:hAnsi="Times New Roman" w:cs="Times New Roman"/>
          <w:sz w:val="24"/>
          <w:szCs w:val="24"/>
        </w:rPr>
        <w:t xml:space="preserve">he </w:t>
      </w:r>
      <w:r w:rsidR="00B47EC2" w:rsidRPr="00412AC9">
        <w:rPr>
          <w:rFonts w:ascii="Times New Roman" w:hAnsi="Times New Roman" w:cs="Times New Roman"/>
          <w:sz w:val="24"/>
          <w:szCs w:val="24"/>
        </w:rPr>
        <w:t>site</w:t>
      </w:r>
      <w:r w:rsidR="001D7ACD" w:rsidRPr="00412AC9">
        <w:rPr>
          <w:rFonts w:ascii="Times New Roman" w:hAnsi="Times New Roman" w:cs="Times New Roman"/>
          <w:sz w:val="24"/>
          <w:szCs w:val="24"/>
        </w:rPr>
        <w:t xml:space="preserve"> and MCs</w:t>
      </w:r>
      <w:r w:rsidR="00B47EC2" w:rsidRPr="00412AC9">
        <w:rPr>
          <w:rFonts w:ascii="Times New Roman" w:hAnsi="Times New Roman" w:cs="Times New Roman"/>
          <w:sz w:val="24"/>
          <w:szCs w:val="24"/>
        </w:rPr>
        <w:t xml:space="preserve"> </w:t>
      </w:r>
      <w:r w:rsidR="00FC5BDF" w:rsidRPr="00412AC9">
        <w:rPr>
          <w:rFonts w:ascii="Times New Roman" w:hAnsi="Times New Roman" w:cs="Times New Roman"/>
          <w:sz w:val="24"/>
          <w:szCs w:val="24"/>
        </w:rPr>
        <w:t xml:space="preserve">are well co-organized </w:t>
      </w:r>
      <w:r w:rsidR="00B47EC2" w:rsidRPr="00412AC9">
        <w:rPr>
          <w:rFonts w:ascii="Times New Roman" w:hAnsi="Times New Roman" w:cs="Times New Roman"/>
          <w:sz w:val="24"/>
          <w:szCs w:val="24"/>
        </w:rPr>
        <w:t>by the cooperation of Student C</w:t>
      </w:r>
      <w:r w:rsidR="001D7ACD" w:rsidRPr="00412AC9">
        <w:rPr>
          <w:rFonts w:ascii="Times New Roman" w:hAnsi="Times New Roman" w:cs="Times New Roman"/>
          <w:sz w:val="24"/>
          <w:szCs w:val="24"/>
        </w:rPr>
        <w:t xml:space="preserve">ouncil and </w:t>
      </w:r>
      <w:r w:rsidR="00B47EC2" w:rsidRPr="00412AC9">
        <w:rPr>
          <w:rFonts w:ascii="Times New Roman" w:hAnsi="Times New Roman" w:cs="Times New Roman"/>
          <w:sz w:val="24"/>
          <w:szCs w:val="24"/>
        </w:rPr>
        <w:t>S</w:t>
      </w:r>
      <w:r w:rsidR="001D7ACD" w:rsidRPr="00412AC9">
        <w:rPr>
          <w:rFonts w:ascii="Times New Roman" w:hAnsi="Times New Roman" w:cs="Times New Roman"/>
          <w:sz w:val="24"/>
          <w:szCs w:val="24"/>
        </w:rPr>
        <w:t xml:space="preserve">tudent </w:t>
      </w:r>
      <w:r w:rsidR="00B47EC2" w:rsidRPr="00412AC9">
        <w:rPr>
          <w:rFonts w:ascii="Times New Roman" w:hAnsi="Times New Roman" w:cs="Times New Roman"/>
          <w:sz w:val="24"/>
          <w:szCs w:val="24"/>
        </w:rPr>
        <w:t>C</w:t>
      </w:r>
      <w:r w:rsidR="001D7ACD" w:rsidRPr="00412AC9">
        <w:rPr>
          <w:rFonts w:ascii="Times New Roman" w:hAnsi="Times New Roman" w:cs="Times New Roman"/>
          <w:sz w:val="24"/>
          <w:szCs w:val="24"/>
        </w:rPr>
        <w:t>lub</w:t>
      </w:r>
      <w:r w:rsidR="000F45F5" w:rsidRPr="00412AC9">
        <w:rPr>
          <w:rFonts w:ascii="Times New Roman" w:hAnsi="Times New Roman" w:cs="Times New Roman"/>
          <w:sz w:val="24"/>
          <w:szCs w:val="24"/>
        </w:rPr>
        <w:t xml:space="preserve">. </w:t>
      </w:r>
      <w:r w:rsidR="001D4E40" w:rsidRPr="00412AC9">
        <w:rPr>
          <w:rFonts w:ascii="Times New Roman" w:hAnsi="Times New Roman" w:cs="Times New Roman"/>
          <w:sz w:val="24"/>
          <w:szCs w:val="24"/>
          <w:shd w:val="clear" w:color="auto" w:fill="FFFFFF"/>
        </w:rPr>
        <w:t>This is the perfect opportunity for the team to bond and get together before it all starts</w:t>
      </w:r>
      <w:proofErr w:type="gramStart"/>
      <w:r w:rsidR="001D4E40" w:rsidRPr="00412AC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1D4E40" w:rsidRPr="00412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4E40" w:rsidRPr="00412AC9">
        <w:rPr>
          <w:rFonts w:ascii="Times New Roman" w:hAnsi="Times New Roman" w:cs="Times New Roman"/>
          <w:sz w:val="24"/>
          <w:szCs w:val="24"/>
        </w:rPr>
        <w:t xml:space="preserve"> </w:t>
      </w:r>
      <w:r w:rsidR="00B47EC2" w:rsidRPr="00412AC9">
        <w:rPr>
          <w:rFonts w:ascii="Times New Roman" w:hAnsi="Times New Roman" w:cs="Times New Roman"/>
          <w:sz w:val="24"/>
          <w:szCs w:val="24"/>
        </w:rPr>
        <w:t xml:space="preserve">SSRU Boys </w:t>
      </w:r>
      <w:r w:rsidR="000F45F5" w:rsidRPr="00412AC9">
        <w:rPr>
          <w:rFonts w:ascii="Times New Roman" w:hAnsi="Times New Roman" w:cs="Times New Roman"/>
          <w:sz w:val="24"/>
          <w:szCs w:val="24"/>
        </w:rPr>
        <w:t>&amp;</w:t>
      </w:r>
      <w:r w:rsidR="00B47EC2" w:rsidRPr="00412AC9">
        <w:rPr>
          <w:rFonts w:ascii="Times New Roman" w:hAnsi="Times New Roman" w:cs="Times New Roman"/>
          <w:sz w:val="24"/>
          <w:szCs w:val="24"/>
        </w:rPr>
        <w:t xml:space="preserve"> G</w:t>
      </w:r>
      <w:r w:rsidR="00027C3D" w:rsidRPr="00412AC9">
        <w:rPr>
          <w:rFonts w:ascii="Times New Roman" w:hAnsi="Times New Roman" w:cs="Times New Roman"/>
          <w:sz w:val="24"/>
          <w:szCs w:val="24"/>
        </w:rPr>
        <w:t>irl</w:t>
      </w:r>
      <w:r w:rsidR="00B47EC2" w:rsidRPr="00412AC9">
        <w:rPr>
          <w:rFonts w:ascii="Times New Roman" w:hAnsi="Times New Roman" w:cs="Times New Roman"/>
          <w:sz w:val="24"/>
          <w:szCs w:val="24"/>
        </w:rPr>
        <w:t xml:space="preserve">s </w:t>
      </w:r>
      <w:r w:rsidR="000F45F5" w:rsidRPr="00412AC9">
        <w:rPr>
          <w:rFonts w:ascii="Times New Roman" w:hAnsi="Times New Roman" w:cs="Times New Roman"/>
          <w:sz w:val="24"/>
          <w:szCs w:val="24"/>
        </w:rPr>
        <w:t xml:space="preserve">contestants </w:t>
      </w:r>
      <w:r w:rsidR="00B47EC2" w:rsidRPr="00412AC9">
        <w:rPr>
          <w:rFonts w:ascii="Times New Roman" w:hAnsi="Times New Roman" w:cs="Times New Roman"/>
          <w:sz w:val="24"/>
          <w:szCs w:val="24"/>
        </w:rPr>
        <w:t xml:space="preserve">and </w:t>
      </w:r>
      <w:r w:rsidR="000F45F5" w:rsidRPr="00412AC9">
        <w:rPr>
          <w:rFonts w:ascii="Times New Roman" w:hAnsi="Times New Roman" w:cs="Times New Roman"/>
          <w:sz w:val="24"/>
          <w:szCs w:val="24"/>
        </w:rPr>
        <w:t xml:space="preserve">over 60 of freshmen </w:t>
      </w:r>
      <w:r w:rsidR="00B47EC2" w:rsidRPr="00412AC9">
        <w:rPr>
          <w:rFonts w:ascii="Times New Roman" w:hAnsi="Times New Roman" w:cs="Times New Roman"/>
          <w:sz w:val="24"/>
          <w:szCs w:val="24"/>
        </w:rPr>
        <w:t xml:space="preserve">representatives </w:t>
      </w:r>
      <w:r w:rsidR="00027C3D" w:rsidRPr="00412AC9">
        <w:rPr>
          <w:rFonts w:ascii="Times New Roman" w:hAnsi="Times New Roman" w:cs="Times New Roman"/>
          <w:sz w:val="24"/>
          <w:szCs w:val="24"/>
        </w:rPr>
        <w:t>from all faculties</w:t>
      </w:r>
      <w:r w:rsidR="00B47EC2" w:rsidRPr="00412AC9">
        <w:rPr>
          <w:rFonts w:ascii="Times New Roman" w:hAnsi="Times New Roman" w:cs="Times New Roman"/>
          <w:sz w:val="24"/>
          <w:szCs w:val="24"/>
        </w:rPr>
        <w:t xml:space="preserve"> and colleges</w:t>
      </w:r>
      <w:r w:rsidR="001D7ACD" w:rsidRPr="00412AC9">
        <w:rPr>
          <w:rFonts w:ascii="Times New Roman" w:hAnsi="Times New Roman" w:cs="Times New Roman"/>
          <w:sz w:val="24"/>
          <w:szCs w:val="24"/>
        </w:rPr>
        <w:t xml:space="preserve"> </w:t>
      </w:r>
      <w:r w:rsidR="00FC5BDF" w:rsidRPr="00412AC9">
        <w:rPr>
          <w:rFonts w:ascii="Times New Roman" w:hAnsi="Times New Roman" w:cs="Times New Roman"/>
          <w:sz w:val="24"/>
          <w:szCs w:val="24"/>
        </w:rPr>
        <w:t>will feature their top creative show. T</w:t>
      </w:r>
      <w:r w:rsidR="00027C3D" w:rsidRPr="00412AC9">
        <w:rPr>
          <w:rFonts w:ascii="Times New Roman" w:hAnsi="Times New Roman" w:cs="Times New Roman"/>
          <w:sz w:val="24"/>
          <w:szCs w:val="24"/>
        </w:rPr>
        <w:t xml:space="preserve">he final round </w:t>
      </w:r>
      <w:r w:rsidR="000F45F5" w:rsidRPr="00412AC9">
        <w:rPr>
          <w:rFonts w:ascii="Times New Roman" w:hAnsi="Times New Roman" w:cs="Times New Roman"/>
          <w:sz w:val="24"/>
          <w:szCs w:val="24"/>
        </w:rPr>
        <w:t>will</w:t>
      </w:r>
      <w:r w:rsidR="00027C3D" w:rsidRPr="00412AC9">
        <w:rPr>
          <w:rFonts w:ascii="Times New Roman" w:hAnsi="Times New Roman" w:cs="Times New Roman"/>
          <w:sz w:val="24"/>
          <w:szCs w:val="24"/>
        </w:rPr>
        <w:t xml:space="preserve"> be on 28 October 2018 </w:t>
      </w:r>
      <w:r w:rsidR="000F45F5" w:rsidRPr="00412AC9">
        <w:rPr>
          <w:rFonts w:ascii="Times New Roman" w:hAnsi="Times New Roman" w:cs="Times New Roman"/>
          <w:sz w:val="24"/>
          <w:szCs w:val="24"/>
        </w:rPr>
        <w:t xml:space="preserve">in </w:t>
      </w:r>
      <w:r w:rsidR="00027C3D" w:rsidRPr="00412AC9">
        <w:rPr>
          <w:rFonts w:ascii="Times New Roman" w:hAnsi="Times New Roman" w:cs="Times New Roman"/>
          <w:sz w:val="24"/>
          <w:szCs w:val="24"/>
        </w:rPr>
        <w:t xml:space="preserve">the theme of “Best of </w:t>
      </w:r>
      <w:proofErr w:type="spellStart"/>
      <w:r w:rsidR="00027C3D" w:rsidRPr="00412AC9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="00027C3D" w:rsidRPr="0041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C3D" w:rsidRPr="00412AC9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="00027C3D" w:rsidRPr="00412AC9">
        <w:rPr>
          <w:rFonts w:ascii="Times New Roman" w:hAnsi="Times New Roman" w:cs="Times New Roman"/>
          <w:sz w:val="24"/>
          <w:szCs w:val="24"/>
        </w:rPr>
        <w:t>”.</w:t>
      </w:r>
    </w:p>
    <w:p w:rsidR="00FC5BDF" w:rsidRPr="00412AC9" w:rsidRDefault="00FC5BDF" w:rsidP="00D07A8F">
      <w:pPr>
        <w:spacing w:after="0"/>
        <w:jc w:val="thaiDistribute"/>
        <w:rPr>
          <w:rStyle w:val="a4"/>
          <w:rFonts w:ascii="Times New Roman" w:hAnsi="Times New Roman" w:cs="Times New Roman"/>
          <w:color w:val="FFFFFF"/>
          <w:szCs w:val="22"/>
          <w:shd w:val="clear" w:color="auto" w:fill="000000"/>
        </w:rPr>
      </w:pPr>
    </w:p>
    <w:p w:rsidR="001D4E40" w:rsidRPr="00412AC9" w:rsidRDefault="001D4E40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12AC9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412AC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412AC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412AC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12AC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1D4E40" w:rsidRPr="00412AC9" w:rsidRDefault="001D4E40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12AC9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412AC9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412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2AC9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1D4E40" w:rsidRPr="00412AC9" w:rsidRDefault="001D4E40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12AC9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412AC9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412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2AC9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1D4E40" w:rsidRPr="00412AC9" w:rsidRDefault="001D4E40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12AC9">
        <w:rPr>
          <w:rFonts w:ascii="Times New Roman" w:hAnsi="Times New Roman" w:cs="Times New Roman"/>
          <w:i/>
          <w:iCs/>
          <w:sz w:val="24"/>
          <w:szCs w:val="24"/>
        </w:rPr>
        <w:t xml:space="preserve">Photo: Mr. Sittisak </w:t>
      </w:r>
      <w:proofErr w:type="spellStart"/>
      <w:r w:rsidRPr="00412AC9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1D4E40" w:rsidRDefault="001D4E40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12AC9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8367D" w:rsidRPr="00412AC9" w:rsidRDefault="0078367D" w:rsidP="001D4E4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1D4E40" w:rsidRDefault="0078367D" w:rsidP="007836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CA340EF" wp14:editId="0DFEDBFB">
            <wp:extent cx="3994099" cy="2995574"/>
            <wp:effectExtent l="0" t="0" r="698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339" cy="300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67D" w:rsidRDefault="0078367D" w:rsidP="00D07A8F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D07A8F" w:rsidRPr="00B47EC2" w:rsidRDefault="00D07A8F" w:rsidP="00D07A8F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4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เตรียมพร้อม งานแก้วรวมช่อ </w:t>
      </w:r>
      <w:r w:rsidRPr="00B47EC2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B47EC2">
        <w:rPr>
          <w:rFonts w:ascii="TH Sarabun New" w:hAnsi="TH Sarabun New" w:cs="TH Sarabun New"/>
          <w:b/>
          <w:bCs/>
          <w:sz w:val="32"/>
          <w:szCs w:val="32"/>
          <w:cs/>
        </w:rPr>
        <w:t>ที่สุดของสวนสุนันทา</w:t>
      </w:r>
      <w:r w:rsidRPr="00B47EC2">
        <w:rPr>
          <w:rFonts w:ascii="TH Sarabun New" w:hAnsi="TH Sarabun New" w:cs="TH Sarabun New"/>
          <w:b/>
          <w:bCs/>
          <w:sz w:val="32"/>
          <w:szCs w:val="32"/>
        </w:rPr>
        <w:t xml:space="preserve">” </w:t>
      </w:r>
    </w:p>
    <w:p w:rsidR="00D07A8F" w:rsidRPr="00B47EC2" w:rsidRDefault="00D07A8F" w:rsidP="00D07A8F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771968" w:rsidRPr="00B47EC2" w:rsidRDefault="00D07A8F" w:rsidP="00D07A8F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47EC2">
        <w:rPr>
          <w:rFonts w:ascii="TH Sarabun New" w:hAnsi="TH Sarabun New" w:cs="TH Sarabun New"/>
          <w:sz w:val="32"/>
          <w:szCs w:val="32"/>
        </w:rPr>
        <w:t>(</w:t>
      </w:r>
      <w:r w:rsidRPr="00B47EC2">
        <w:rPr>
          <w:rFonts w:ascii="TH Sarabun New" w:hAnsi="TH Sarabun New" w:cs="TH Sarabun New"/>
          <w:sz w:val="32"/>
          <w:szCs w:val="32"/>
          <w:cs/>
        </w:rPr>
        <w:t>5 ต.ค. 61)</w:t>
      </w:r>
      <w:r w:rsidRPr="00B4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47EC2">
        <w:rPr>
          <w:rFonts w:ascii="TH Sarabun New" w:hAnsi="TH Sarabun New" w:cs="TH Sarabun New"/>
          <w:sz w:val="32"/>
          <w:szCs w:val="32"/>
          <w:cs/>
        </w:rPr>
        <w:t xml:space="preserve">กองพัฒนานักศึกษา ได้เตรียมความพร้อมการจัดกิจกรรมแก้วรวมช่อ ซึ่งกำหนดจัดรอบความสามารถพิเศษ ระหว่างวันที่ 6 – 7 ตุลาคม 2561 โดยได้มีการจัดเตรียมสถานที่ (เวทีจัดแสดง) </w:t>
      </w:r>
      <w:r w:rsidRPr="00B47EC2">
        <w:rPr>
          <w:rFonts w:ascii="TH Sarabun New" w:hAnsi="TH Sarabun New" w:cs="TH Sarabun New"/>
          <w:sz w:val="32"/>
          <w:szCs w:val="32"/>
        </w:rPr>
        <w:t>,</w:t>
      </w:r>
      <w:r w:rsidRPr="00B47EC2">
        <w:rPr>
          <w:rFonts w:ascii="TH Sarabun New" w:hAnsi="TH Sarabun New" w:cs="TH Sarabun New"/>
          <w:sz w:val="32"/>
          <w:szCs w:val="32"/>
          <w:cs/>
        </w:rPr>
        <w:t xml:space="preserve">พิธีกร ดำเนินรายการ ซึ่งมาจากการร่วมมือกันของกลุ่มนักศึกษาองค์การนักศึกษา สโมสรนักศึกษา และพิธีกร ที่รังสรรค์งานในครั้งนี้เพื่อพร้อมรับความสวยงามจากน้องๆ ผู้เข้าประกวดดาว และเดือน ตัวแทนจากทุกคณะ วิทยาลัย กว่า 60 ชีวิต เพื่อแสดงศักยภาพการเป็นดาว และเดือนของมหาวิทยาลัยราชภัฏสวนสุนันทา ซึ่งรอบตัดสินจะเกิดขึ้นในวันอาทิตย์ที่ 28 ตุลาคม พ.ศ.2561 นี้ ใน ธีม </w:t>
      </w:r>
      <w:r w:rsidRPr="00B47EC2">
        <w:rPr>
          <w:rFonts w:ascii="TH Sarabun New" w:hAnsi="TH Sarabun New" w:cs="TH Sarabun New"/>
          <w:sz w:val="32"/>
          <w:szCs w:val="32"/>
        </w:rPr>
        <w:t>“</w:t>
      </w:r>
      <w:r w:rsidRPr="00B47EC2">
        <w:rPr>
          <w:rFonts w:ascii="TH Sarabun New" w:hAnsi="TH Sarabun New" w:cs="TH Sarabun New"/>
          <w:sz w:val="32"/>
          <w:szCs w:val="32"/>
          <w:cs/>
        </w:rPr>
        <w:t>ที่สุดของสวนสุนันทา</w:t>
      </w:r>
      <w:r w:rsidRPr="00B47EC2">
        <w:rPr>
          <w:rFonts w:ascii="TH Sarabun New" w:hAnsi="TH Sarabun New" w:cs="TH Sarabun New"/>
          <w:sz w:val="32"/>
          <w:szCs w:val="32"/>
        </w:rPr>
        <w:t>”</w:t>
      </w:r>
    </w:p>
    <w:p w:rsidR="00BF3CF0" w:rsidRPr="00B47EC2" w:rsidRDefault="00BF3CF0" w:rsidP="00D07A8F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F3CF0" w:rsidRPr="00B47EC2" w:rsidRDefault="00BF3CF0" w:rsidP="00BF3CF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B47EC2">
        <w:rPr>
          <w:rFonts w:ascii="TH Sarabun New" w:hAnsi="TH Sarabun New" w:cs="TH Sarabun New"/>
          <w:i/>
          <w:iCs/>
          <w:sz w:val="32"/>
          <w:szCs w:val="32"/>
          <w:cs/>
        </w:rPr>
        <w:t>ข่าว: นางสาวเสาวภา ชัยพฤกษทล</w:t>
      </w:r>
    </w:p>
    <w:p w:rsidR="00BF3CF0" w:rsidRPr="00B47EC2" w:rsidRDefault="00BF3CF0" w:rsidP="00BF3CF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B47EC2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B47EC2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B47EC2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BF3CF0" w:rsidRPr="00B47EC2" w:rsidRDefault="00BF3CF0" w:rsidP="00BF3CF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B47EC2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B47EC2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B47EC2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BF3CF0" w:rsidRPr="00B47EC2" w:rsidRDefault="00BF3CF0" w:rsidP="00BF3CF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B47EC2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ภาพ: นายสิทธิศักดิ์ กิ่งจันมน </w:t>
      </w:r>
    </w:p>
    <w:p w:rsidR="00BF3CF0" w:rsidRPr="00B47EC2" w:rsidRDefault="00BF3CF0" w:rsidP="00BF3CF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B47EC2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BF3CF0" w:rsidRDefault="00BF3CF0" w:rsidP="00D07A8F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B47EC2" w:rsidRPr="00B47EC2" w:rsidRDefault="00B47EC2" w:rsidP="00B47EC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B47EC2" w:rsidRPr="00D07A8F" w:rsidRDefault="00B47EC2" w:rsidP="00D07A8F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sectPr w:rsidR="00B47EC2" w:rsidRPr="00D07A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D06" w:rsidRDefault="00342D06" w:rsidP="0078367D">
      <w:pPr>
        <w:spacing w:after="0" w:line="240" w:lineRule="auto"/>
      </w:pPr>
      <w:r>
        <w:separator/>
      </w:r>
    </w:p>
  </w:endnote>
  <w:endnote w:type="continuationSeparator" w:id="0">
    <w:p w:rsidR="00342D06" w:rsidRDefault="00342D06" w:rsidP="0078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7D" w:rsidRDefault="0078367D" w:rsidP="0078367D">
    <w:pPr>
      <w:pStyle w:val="a5"/>
      <w:rPr>
        <w:sz w:val="20"/>
        <w:szCs w:val="20"/>
      </w:rPr>
    </w:pPr>
    <w:hyperlink r:id="rId1" w:history="1">
      <w:r w:rsidRPr="005D07A2">
        <w:rPr>
          <w:rStyle w:val="a9"/>
          <w:sz w:val="20"/>
          <w:szCs w:val="20"/>
        </w:rPr>
        <w:t>http://sdd.ssru.ac.th</w:t>
      </w:r>
    </w:hyperlink>
    <w:r w:rsidRPr="005D07A2">
      <w:rPr>
        <w:sz w:val="20"/>
        <w:szCs w:val="20"/>
      </w:rPr>
      <w:t xml:space="preserve"> , </w:t>
    </w:r>
    <w:hyperlink r:id="rId2" w:history="1">
      <w:r w:rsidRPr="005D07A2">
        <w:rPr>
          <w:rStyle w:val="a9"/>
          <w:sz w:val="20"/>
          <w:szCs w:val="20"/>
        </w:rPr>
        <w:t>sdd@ssru.ac.th</w:t>
      </w:r>
    </w:hyperlink>
    <w:r w:rsidRPr="005D07A2">
      <w:rPr>
        <w:sz w:val="20"/>
        <w:szCs w:val="20"/>
      </w:rPr>
      <w:t xml:space="preserve"> , </w:t>
    </w:r>
    <w:hyperlink r:id="rId3" w:history="1">
      <w:r w:rsidRPr="005D07A2">
        <w:rPr>
          <w:rStyle w:val="a9"/>
          <w:sz w:val="20"/>
          <w:szCs w:val="20"/>
        </w:rPr>
        <w:t>https://ssru.ac.th/home</w:t>
      </w:r>
    </w:hyperlink>
    <w:r w:rsidRPr="005D07A2">
      <w:rPr>
        <w:sz w:val="20"/>
        <w:szCs w:val="20"/>
      </w:rPr>
      <w:t xml:space="preserve"> , </w:t>
    </w:r>
    <w:hyperlink r:id="rId4" w:history="1">
      <w:r w:rsidRPr="00112A91">
        <w:rPr>
          <w:rStyle w:val="a9"/>
          <w:sz w:val="20"/>
          <w:szCs w:val="20"/>
        </w:rPr>
        <w:t>https://www.facebook.com/ssru.stu</w:t>
      </w:r>
    </w:hyperlink>
  </w:p>
  <w:p w:rsidR="0078367D" w:rsidRPr="005D07A2" w:rsidRDefault="0078367D" w:rsidP="0078367D">
    <w:pPr>
      <w:pStyle w:val="a5"/>
      <w:rPr>
        <w:sz w:val="20"/>
        <w:szCs w:val="20"/>
      </w:rPr>
    </w:pPr>
  </w:p>
  <w:p w:rsidR="0078367D" w:rsidRDefault="0078367D" w:rsidP="0078367D">
    <w:pPr>
      <w:pStyle w:val="a5"/>
    </w:pPr>
  </w:p>
  <w:p w:rsidR="0078367D" w:rsidRPr="0078367D" w:rsidRDefault="0078367D">
    <w:pPr>
      <w:pStyle w:val="a7"/>
      <w:rPr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D06" w:rsidRDefault="00342D06" w:rsidP="0078367D">
      <w:pPr>
        <w:spacing w:after="0" w:line="240" w:lineRule="auto"/>
      </w:pPr>
      <w:r>
        <w:separator/>
      </w:r>
    </w:p>
  </w:footnote>
  <w:footnote w:type="continuationSeparator" w:id="0">
    <w:p w:rsidR="00342D06" w:rsidRDefault="00342D06" w:rsidP="0078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7D" w:rsidRDefault="0078367D" w:rsidP="0078367D">
    <w:pPr>
      <w:pStyle w:val="a5"/>
      <w:rPr>
        <w:sz w:val="20"/>
        <w:szCs w:val="20"/>
      </w:rPr>
    </w:pPr>
    <w:hyperlink r:id="rId1" w:history="1">
      <w:r w:rsidRPr="005D07A2">
        <w:rPr>
          <w:rStyle w:val="a9"/>
          <w:sz w:val="20"/>
          <w:szCs w:val="20"/>
        </w:rPr>
        <w:t>http://sdd.ssru.ac.th</w:t>
      </w:r>
    </w:hyperlink>
    <w:r w:rsidRPr="005D07A2">
      <w:rPr>
        <w:sz w:val="20"/>
        <w:szCs w:val="20"/>
      </w:rPr>
      <w:t xml:space="preserve"> , </w:t>
    </w:r>
    <w:hyperlink r:id="rId2" w:history="1">
      <w:r w:rsidRPr="005D07A2">
        <w:rPr>
          <w:rStyle w:val="a9"/>
          <w:sz w:val="20"/>
          <w:szCs w:val="20"/>
        </w:rPr>
        <w:t>sdd@ssru.ac.th</w:t>
      </w:r>
    </w:hyperlink>
    <w:r w:rsidRPr="005D07A2">
      <w:rPr>
        <w:sz w:val="20"/>
        <w:szCs w:val="20"/>
      </w:rPr>
      <w:t xml:space="preserve"> , </w:t>
    </w:r>
    <w:hyperlink r:id="rId3" w:history="1">
      <w:r w:rsidRPr="005D07A2">
        <w:rPr>
          <w:rStyle w:val="a9"/>
          <w:sz w:val="20"/>
          <w:szCs w:val="20"/>
        </w:rPr>
        <w:t>https://ssru.ac.th/home</w:t>
      </w:r>
    </w:hyperlink>
    <w:r w:rsidRPr="005D07A2">
      <w:rPr>
        <w:sz w:val="20"/>
        <w:szCs w:val="20"/>
      </w:rPr>
      <w:t xml:space="preserve"> , </w:t>
    </w:r>
    <w:hyperlink r:id="rId4" w:history="1">
      <w:r w:rsidRPr="00112A91">
        <w:rPr>
          <w:rStyle w:val="a9"/>
          <w:sz w:val="20"/>
          <w:szCs w:val="20"/>
        </w:rPr>
        <w:t>https://www.facebook.com/ssru.stu</w:t>
      </w:r>
    </w:hyperlink>
  </w:p>
  <w:p w:rsidR="0078367D" w:rsidRPr="005D07A2" w:rsidRDefault="0078367D" w:rsidP="0078367D">
    <w:pPr>
      <w:pStyle w:val="a5"/>
      <w:rPr>
        <w:sz w:val="20"/>
        <w:szCs w:val="20"/>
      </w:rPr>
    </w:pPr>
  </w:p>
  <w:p w:rsidR="0078367D" w:rsidRDefault="0078367D" w:rsidP="0078367D">
    <w:pPr>
      <w:pStyle w:val="a5"/>
    </w:pPr>
  </w:p>
  <w:p w:rsidR="0078367D" w:rsidRDefault="007836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8F"/>
    <w:rsid w:val="00027C3D"/>
    <w:rsid w:val="000F45F5"/>
    <w:rsid w:val="00194FEA"/>
    <w:rsid w:val="001B5B4C"/>
    <w:rsid w:val="001D4E40"/>
    <w:rsid w:val="001D7ACD"/>
    <w:rsid w:val="00342D06"/>
    <w:rsid w:val="00412AC9"/>
    <w:rsid w:val="00546DF3"/>
    <w:rsid w:val="00551221"/>
    <w:rsid w:val="005F4FEF"/>
    <w:rsid w:val="00651B08"/>
    <w:rsid w:val="00700A05"/>
    <w:rsid w:val="00771968"/>
    <w:rsid w:val="0078367D"/>
    <w:rsid w:val="00B47EC2"/>
    <w:rsid w:val="00BF3CF0"/>
    <w:rsid w:val="00D07A8F"/>
    <w:rsid w:val="00F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02769-A0CA-40A7-85B9-23F7A8EC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BDF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7EC2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FC5BDF"/>
    <w:rPr>
      <w:rFonts w:ascii="Tahoma" w:eastAsia="Times New Roman" w:hAnsi="Tahoma" w:cs="Tahoma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FC5BDF"/>
    <w:rPr>
      <w:b/>
      <w:bCs/>
    </w:rPr>
  </w:style>
  <w:style w:type="paragraph" w:styleId="a5">
    <w:name w:val="header"/>
    <w:basedOn w:val="a"/>
    <w:link w:val="a6"/>
    <w:uiPriority w:val="99"/>
    <w:unhideWhenUsed/>
    <w:rsid w:val="00783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8367D"/>
  </w:style>
  <w:style w:type="paragraph" w:styleId="a7">
    <w:name w:val="footer"/>
    <w:basedOn w:val="a"/>
    <w:link w:val="a8"/>
    <w:uiPriority w:val="99"/>
    <w:unhideWhenUsed/>
    <w:rsid w:val="00783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8367D"/>
  </w:style>
  <w:style w:type="character" w:styleId="a9">
    <w:name w:val="Hyperlink"/>
    <w:basedOn w:val="a0"/>
    <w:uiPriority w:val="99"/>
    <w:unhideWhenUsed/>
    <w:rsid w:val="00783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 Kinjunmon</cp:lastModifiedBy>
  <cp:revision>8</cp:revision>
  <dcterms:created xsi:type="dcterms:W3CDTF">2018-10-06T07:43:00Z</dcterms:created>
  <dcterms:modified xsi:type="dcterms:W3CDTF">2018-10-08T13:18:00Z</dcterms:modified>
</cp:coreProperties>
</file>